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546777E1" w:rsidR="00127AAA" w:rsidRPr="006E1990" w:rsidRDefault="00F11C3B" w:rsidP="00127AAA">
      <w:pPr>
        <w:rPr>
          <w:rFonts w:ascii="Arial" w:hAnsi="Arial" w:cs="Arial"/>
          <w:i/>
          <w:iCs/>
          <w:color w:val="5B5B5F"/>
          <w:sz w:val="28"/>
          <w:szCs w:val="28"/>
        </w:rPr>
      </w:pPr>
      <w:r>
        <w:rPr>
          <w:rFonts w:ascii="Arial" w:hAnsi="Arial" w:cs="Arial"/>
          <w:i/>
          <w:iCs/>
          <w:color w:val="5B5B5F"/>
          <w:sz w:val="28"/>
          <w:szCs w:val="28"/>
        </w:rPr>
        <w:t>0</w:t>
      </w:r>
      <w:r w:rsidR="00F30954">
        <w:rPr>
          <w:rFonts w:ascii="Arial" w:hAnsi="Arial" w:cs="Arial"/>
          <w:i/>
          <w:iCs/>
          <w:color w:val="5B5B5F"/>
          <w:sz w:val="28"/>
          <w:szCs w:val="28"/>
        </w:rPr>
        <w:t>80</w:t>
      </w:r>
      <w:r w:rsidR="00127AAA" w:rsidRPr="006E1990">
        <w:rPr>
          <w:rFonts w:ascii="Arial" w:hAnsi="Arial" w:cs="Arial"/>
          <w:i/>
          <w:iCs/>
          <w:color w:val="5B5B5F"/>
          <w:sz w:val="28"/>
          <w:szCs w:val="28"/>
        </w:rPr>
        <w:t>/</w:t>
      </w:r>
      <w:r>
        <w:rPr>
          <w:rFonts w:ascii="Arial" w:hAnsi="Arial" w:cs="Arial"/>
          <w:i/>
          <w:iCs/>
          <w:color w:val="5B5B5F"/>
          <w:sz w:val="28"/>
          <w:szCs w:val="28"/>
        </w:rPr>
        <w:t>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50C71CFA"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r w:rsidR="003A3F77" w:rsidRPr="003A3F77">
        <w:rPr>
          <w:rFonts w:ascii="Arial" w:hAnsi="Arial" w:cs="Arial"/>
        </w:rPr>
        <w:t>(158139)</w:t>
      </w:r>
    </w:p>
    <w:p w14:paraId="4704EAC0" w14:textId="01249038" w:rsidR="003A3F77" w:rsidRPr="003A3F77" w:rsidRDefault="003A3F77" w:rsidP="003A3F77">
      <w:pPr>
        <w:spacing w:before="120" w:afterLines="120" w:after="288" w:line="312" w:lineRule="auto"/>
        <w:rPr>
          <w:rFonts w:ascii="Arial" w:hAnsi="Arial" w:cs="Arial"/>
        </w:rPr>
      </w:pPr>
      <w:r w:rsidRPr="003A3F77">
        <w:rPr>
          <w:rFonts w:ascii="Arial" w:hAnsi="Arial" w:cs="Arial"/>
        </w:rPr>
        <w:t xml:space="preserve">INSTITUTO FEDERAL DE EDUCAÇÃO, CIENCIA E TECNOLOGIA FLUMINENSE </w:t>
      </w:r>
    </w:p>
    <w:p w14:paraId="65C4E84A" w14:textId="77777777" w:rsidR="00127AAA" w:rsidRPr="006E1990" w:rsidRDefault="00127AAA" w:rsidP="003A3F77">
      <w:pPr>
        <w:jc w:val="both"/>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23944647" w14:textId="52EAEEFC" w:rsidR="00D66234" w:rsidRPr="00F30954" w:rsidRDefault="003A3F77" w:rsidP="0E03D98A">
      <w:pPr>
        <w:rPr>
          <w:rFonts w:ascii="Arial" w:hAnsi="Arial" w:cs="Arial"/>
          <w:b/>
          <w:bCs/>
          <w:color w:val="5B5B5F"/>
        </w:rPr>
      </w:pPr>
      <w:r w:rsidRPr="003A3F77">
        <w:rPr>
          <w:rFonts w:ascii="Arial" w:hAnsi="Arial" w:cs="Arial"/>
          <w:b/>
          <w:bCs/>
          <w:color w:val="5B5B5F"/>
        </w:rPr>
        <w:t xml:space="preserve">Aquisição </w:t>
      </w:r>
      <w:r w:rsidR="00F30954" w:rsidRPr="00F30954">
        <w:rPr>
          <w:rFonts w:ascii="Arial" w:hAnsi="Arial" w:cs="Arial"/>
          <w:b/>
          <w:bCs/>
          <w:color w:val="5B5B5F"/>
        </w:rPr>
        <w:t>de torno horizontal CNC</w:t>
      </w:r>
      <w:r w:rsidR="00F30954">
        <w:rPr>
          <w:rFonts w:ascii="Arial" w:hAnsi="Arial" w:cs="Arial"/>
          <w:b/>
          <w:bCs/>
          <w:color w:val="5B5B5F"/>
        </w:rPr>
        <w:t>.</w:t>
      </w: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47E9CE95"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D35D78" w:rsidRPr="00D35D78">
        <w:rPr>
          <w:rFonts w:ascii="Arial" w:hAnsi="Arial" w:cs="Arial"/>
          <w:b/>
          <w:bCs/>
          <w:color w:val="5B5B5F"/>
          <w:sz w:val="28"/>
          <w:szCs w:val="28"/>
        </w:rPr>
        <w:t>395.571,25</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5864B4A0" w:rsidR="00127AAA" w:rsidRPr="006E1990" w:rsidRDefault="006927AE" w:rsidP="00127AAA">
      <w:pPr>
        <w:rPr>
          <w:rFonts w:ascii="Arial" w:hAnsi="Arial" w:cs="Arial"/>
          <w:b/>
          <w:bCs/>
          <w:color w:val="5B5B5F"/>
          <w:sz w:val="28"/>
          <w:szCs w:val="28"/>
        </w:rPr>
      </w:pPr>
      <w:r w:rsidRPr="00D35D78">
        <w:rPr>
          <w:rFonts w:ascii="Arial" w:hAnsi="Arial" w:cs="Arial"/>
          <w:b/>
          <w:bCs/>
          <w:color w:val="5B5B5F"/>
          <w:sz w:val="28"/>
          <w:szCs w:val="28"/>
        </w:rPr>
        <w:t>Dia</w:t>
      </w:r>
      <w:r w:rsidR="00127AAA" w:rsidRPr="00D35D78">
        <w:rPr>
          <w:rFonts w:ascii="Arial" w:hAnsi="Arial" w:cs="Arial"/>
          <w:b/>
          <w:bCs/>
          <w:color w:val="5B5B5F"/>
          <w:sz w:val="28"/>
          <w:szCs w:val="28"/>
        </w:rPr>
        <w:t xml:space="preserve"> </w:t>
      </w:r>
      <w:r w:rsidR="00D35D78">
        <w:rPr>
          <w:rFonts w:ascii="Arial" w:hAnsi="Arial" w:cs="Arial"/>
          <w:b/>
          <w:bCs/>
          <w:color w:val="5B5B5F"/>
          <w:sz w:val="28"/>
          <w:szCs w:val="28"/>
        </w:rPr>
        <w:t>18</w:t>
      </w:r>
      <w:r w:rsidR="00127AAA" w:rsidRPr="0E03D98A">
        <w:rPr>
          <w:rFonts w:ascii="Arial" w:hAnsi="Arial" w:cs="Arial"/>
          <w:b/>
          <w:bCs/>
          <w:color w:val="5B5B5F"/>
          <w:sz w:val="28"/>
          <w:szCs w:val="28"/>
        </w:rPr>
        <w:t>/</w:t>
      </w:r>
      <w:r w:rsidR="00D35D78">
        <w:rPr>
          <w:rFonts w:ascii="Arial" w:hAnsi="Arial" w:cs="Arial"/>
          <w:b/>
          <w:bCs/>
          <w:color w:val="5B5B5F"/>
          <w:sz w:val="28"/>
          <w:szCs w:val="28"/>
        </w:rPr>
        <w:t>12</w:t>
      </w:r>
      <w:r w:rsidR="00127AAA" w:rsidRPr="0E03D98A">
        <w:rPr>
          <w:rFonts w:ascii="Arial" w:hAnsi="Arial" w:cs="Arial"/>
          <w:b/>
          <w:bCs/>
          <w:color w:val="5B5B5F"/>
          <w:sz w:val="28"/>
          <w:szCs w:val="28"/>
        </w:rPr>
        <w:t>/</w:t>
      </w:r>
      <w:r w:rsidR="00D35D78">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0D35D78">
        <w:rPr>
          <w:rFonts w:ascii="Arial" w:hAnsi="Arial" w:cs="Arial"/>
          <w:b/>
          <w:bCs/>
          <w:color w:val="5B5B5F"/>
          <w:sz w:val="28"/>
          <w:szCs w:val="28"/>
        </w:rPr>
        <w:t xml:space="preserve">às </w:t>
      </w:r>
      <w:r w:rsidR="00D35D78" w:rsidRPr="00D35D78">
        <w:rPr>
          <w:rFonts w:ascii="Arial" w:hAnsi="Arial" w:cs="Arial"/>
          <w:b/>
          <w:bCs/>
          <w:color w:val="5B5B5F"/>
          <w:sz w:val="28"/>
          <w:szCs w:val="28"/>
        </w:rPr>
        <w:t>10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9365E8B"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menor</w:t>
      </w:r>
      <w:proofErr w:type="gramEnd"/>
      <w:r w:rsidRPr="00620B7F">
        <w:rPr>
          <w:rFonts w:ascii="Arial" w:hAnsi="Arial" w:cs="Arial"/>
          <w:color w:val="595959" w:themeColor="text1" w:themeTint="A6"/>
          <w:sz w:val="28"/>
          <w:szCs w:val="28"/>
        </w:rPr>
        <w:t xml:space="preserve"> preço</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9854666" w:rsidR="0083414A" w:rsidRPr="006E1990" w:rsidRDefault="0083414A" w:rsidP="009B65D5">
      <w:pPr>
        <w:jc w:val="both"/>
        <w:rPr>
          <w:rFonts w:ascii="Arial" w:hAnsi="Arial" w:cs="Arial"/>
          <w:sz w:val="28"/>
          <w:szCs w:val="28"/>
        </w:rPr>
      </w:pPr>
      <w:proofErr w:type="gramStart"/>
      <w:r w:rsidRPr="00620B7F">
        <w:rPr>
          <w:rFonts w:ascii="Arial" w:hAnsi="Arial" w:cs="Arial"/>
          <w:color w:val="595959" w:themeColor="text1" w:themeTint="A6"/>
          <w:sz w:val="28"/>
          <w:szCs w:val="28"/>
        </w:rPr>
        <w:t>aberto</w:t>
      </w:r>
      <w:proofErr w:type="gramEnd"/>
      <w:r w:rsidRPr="00620B7F">
        <w:rPr>
          <w:rFonts w:ascii="Arial" w:hAnsi="Arial" w:cs="Arial"/>
          <w:color w:val="595959" w:themeColor="text1" w:themeTint="A6"/>
          <w:sz w:val="28"/>
          <w:szCs w:val="28"/>
        </w:rPr>
        <w:t xml:space="preserve"> e fechado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4903965D" w14:textId="5EF7A7B9" w:rsidR="003F579D" w:rsidRDefault="00F30954" w:rsidP="00127AAA">
      <w:pPr>
        <w:rPr>
          <w:rFonts w:ascii="Arial" w:hAnsi="Arial" w:cs="Arial"/>
          <w:b/>
          <w:bCs/>
          <w:color w:val="5B5B5F"/>
          <w:sz w:val="28"/>
          <w:szCs w:val="28"/>
        </w:rPr>
      </w:pPr>
      <w:r>
        <w:rPr>
          <w:rFonts w:ascii="Arial" w:hAnsi="Arial" w:cs="Arial"/>
          <w:b/>
          <w:bCs/>
          <w:color w:val="5B5B5F"/>
          <w:sz w:val="26"/>
          <w:szCs w:val="26"/>
        </w:rPr>
        <w:t>NÃO</w:t>
      </w:r>
    </w:p>
    <w:p w14:paraId="29E64201" w14:textId="77777777" w:rsidR="00244403" w:rsidRDefault="00244403" w:rsidP="00127AAA">
      <w:pPr>
        <w:rPr>
          <w:rFonts w:ascii="Arial" w:hAnsi="Arial" w:cs="Arial"/>
          <w:b/>
          <w:bCs/>
          <w:color w:val="5B5B5F"/>
          <w:sz w:val="28"/>
          <w:szCs w:val="28"/>
        </w:rPr>
      </w:pPr>
    </w:p>
    <w:p w14:paraId="57D39D03" w14:textId="77777777" w:rsidR="00974D33" w:rsidRDefault="00974D3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2C7C06E3" w14:textId="77777777" w:rsidR="003A3F77"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44916840" w:history="1">
            <w:r w:rsidR="003A3F77" w:rsidRPr="00517269">
              <w:rPr>
                <w:rStyle w:val="Hyperlink"/>
                <w:noProof/>
                <w:lang w:eastAsia="en-US"/>
              </w:rPr>
              <w:t>1.</w:t>
            </w:r>
            <w:r w:rsidR="003A3F77">
              <w:rPr>
                <w:rFonts w:asciiTheme="minorHAnsi" w:eastAsiaTheme="minorEastAsia" w:hAnsiTheme="minorHAnsi" w:cstheme="minorBidi"/>
                <w:noProof/>
                <w:sz w:val="22"/>
                <w:szCs w:val="22"/>
              </w:rPr>
              <w:tab/>
            </w:r>
            <w:r w:rsidR="003A3F77" w:rsidRPr="00517269">
              <w:rPr>
                <w:rStyle w:val="Hyperlink"/>
                <w:noProof/>
                <w:lang w:eastAsia="en-US"/>
              </w:rPr>
              <w:t>DO OBJETO</w:t>
            </w:r>
            <w:r w:rsidR="003A3F77">
              <w:rPr>
                <w:noProof/>
                <w:webHidden/>
              </w:rPr>
              <w:tab/>
            </w:r>
            <w:r w:rsidR="003A3F77">
              <w:rPr>
                <w:noProof/>
                <w:webHidden/>
              </w:rPr>
              <w:fldChar w:fldCharType="begin"/>
            </w:r>
            <w:r w:rsidR="003A3F77">
              <w:rPr>
                <w:noProof/>
                <w:webHidden/>
              </w:rPr>
              <w:instrText xml:space="preserve"> PAGEREF _Toc144916840 \h </w:instrText>
            </w:r>
            <w:r w:rsidR="003A3F77">
              <w:rPr>
                <w:noProof/>
                <w:webHidden/>
              </w:rPr>
            </w:r>
            <w:r w:rsidR="003A3F77">
              <w:rPr>
                <w:noProof/>
                <w:webHidden/>
              </w:rPr>
              <w:fldChar w:fldCharType="separate"/>
            </w:r>
            <w:r w:rsidR="006370D7">
              <w:rPr>
                <w:noProof/>
                <w:webHidden/>
              </w:rPr>
              <w:t>3</w:t>
            </w:r>
            <w:r w:rsidR="003A3F77">
              <w:rPr>
                <w:noProof/>
                <w:webHidden/>
              </w:rPr>
              <w:fldChar w:fldCharType="end"/>
            </w:r>
          </w:hyperlink>
        </w:p>
        <w:p w14:paraId="2D20FD9F" w14:textId="77777777" w:rsidR="003A3F77" w:rsidRDefault="006370D7">
          <w:pPr>
            <w:pStyle w:val="Sumrio1"/>
            <w:rPr>
              <w:rFonts w:asciiTheme="minorHAnsi" w:eastAsiaTheme="minorEastAsia" w:hAnsiTheme="minorHAnsi" w:cstheme="minorBidi"/>
              <w:noProof/>
              <w:sz w:val="22"/>
              <w:szCs w:val="22"/>
            </w:rPr>
          </w:pPr>
          <w:hyperlink w:anchor="_Toc144916841" w:history="1">
            <w:r w:rsidR="003A3F77" w:rsidRPr="00517269">
              <w:rPr>
                <w:rStyle w:val="Hyperlink"/>
                <w:noProof/>
              </w:rPr>
              <w:t>2.</w:t>
            </w:r>
            <w:r w:rsidR="003A3F77">
              <w:rPr>
                <w:rFonts w:asciiTheme="minorHAnsi" w:eastAsiaTheme="minorEastAsia" w:hAnsiTheme="minorHAnsi" w:cstheme="minorBidi"/>
                <w:noProof/>
                <w:sz w:val="22"/>
                <w:szCs w:val="22"/>
              </w:rPr>
              <w:tab/>
            </w:r>
            <w:r w:rsidR="003A3F77" w:rsidRPr="00517269">
              <w:rPr>
                <w:rStyle w:val="Hyperlink"/>
                <w:noProof/>
              </w:rPr>
              <w:t>DA PARTICIPAÇÃO NA LICITAÇÃO</w:t>
            </w:r>
            <w:r w:rsidR="003A3F77">
              <w:rPr>
                <w:noProof/>
                <w:webHidden/>
              </w:rPr>
              <w:tab/>
            </w:r>
            <w:r w:rsidR="003A3F77">
              <w:rPr>
                <w:noProof/>
                <w:webHidden/>
              </w:rPr>
              <w:fldChar w:fldCharType="begin"/>
            </w:r>
            <w:r w:rsidR="003A3F77">
              <w:rPr>
                <w:noProof/>
                <w:webHidden/>
              </w:rPr>
              <w:instrText xml:space="preserve"> PAGEREF _Toc144916841 \h </w:instrText>
            </w:r>
            <w:r w:rsidR="003A3F77">
              <w:rPr>
                <w:noProof/>
                <w:webHidden/>
              </w:rPr>
            </w:r>
            <w:r w:rsidR="003A3F77">
              <w:rPr>
                <w:noProof/>
                <w:webHidden/>
              </w:rPr>
              <w:fldChar w:fldCharType="separate"/>
            </w:r>
            <w:r>
              <w:rPr>
                <w:noProof/>
                <w:webHidden/>
              </w:rPr>
              <w:t>3</w:t>
            </w:r>
            <w:r w:rsidR="003A3F77">
              <w:rPr>
                <w:noProof/>
                <w:webHidden/>
              </w:rPr>
              <w:fldChar w:fldCharType="end"/>
            </w:r>
          </w:hyperlink>
        </w:p>
        <w:p w14:paraId="65AE775B" w14:textId="77777777" w:rsidR="003A3F77" w:rsidRDefault="006370D7">
          <w:pPr>
            <w:pStyle w:val="Sumrio1"/>
            <w:rPr>
              <w:rFonts w:asciiTheme="minorHAnsi" w:eastAsiaTheme="minorEastAsia" w:hAnsiTheme="minorHAnsi" w:cstheme="minorBidi"/>
              <w:noProof/>
              <w:sz w:val="22"/>
              <w:szCs w:val="22"/>
            </w:rPr>
          </w:pPr>
          <w:hyperlink w:anchor="_Toc144916842" w:history="1">
            <w:r w:rsidR="003A3F77" w:rsidRPr="00517269">
              <w:rPr>
                <w:rStyle w:val="Hyperlink"/>
                <w:noProof/>
              </w:rPr>
              <w:t>3.</w:t>
            </w:r>
            <w:r w:rsidR="003A3F77">
              <w:rPr>
                <w:rFonts w:asciiTheme="minorHAnsi" w:eastAsiaTheme="minorEastAsia" w:hAnsiTheme="minorHAnsi" w:cstheme="minorBidi"/>
                <w:noProof/>
                <w:sz w:val="22"/>
                <w:szCs w:val="22"/>
              </w:rPr>
              <w:tab/>
            </w:r>
            <w:r w:rsidR="003A3F77" w:rsidRPr="00517269">
              <w:rPr>
                <w:rStyle w:val="Hyperlink"/>
                <w:noProof/>
              </w:rPr>
              <w:t>DA APRESENTAÇÃO DA PROPOSTA E DOS DOCUMENTOS DE HABILITAÇÃO</w:t>
            </w:r>
            <w:r w:rsidR="003A3F77">
              <w:rPr>
                <w:noProof/>
                <w:webHidden/>
              </w:rPr>
              <w:tab/>
            </w:r>
            <w:r w:rsidR="003A3F77">
              <w:rPr>
                <w:noProof/>
                <w:webHidden/>
              </w:rPr>
              <w:fldChar w:fldCharType="begin"/>
            </w:r>
            <w:r w:rsidR="003A3F77">
              <w:rPr>
                <w:noProof/>
                <w:webHidden/>
              </w:rPr>
              <w:instrText xml:space="preserve"> PAGEREF _Toc144916842 \h </w:instrText>
            </w:r>
            <w:r w:rsidR="003A3F77">
              <w:rPr>
                <w:noProof/>
                <w:webHidden/>
              </w:rPr>
            </w:r>
            <w:r w:rsidR="003A3F77">
              <w:rPr>
                <w:noProof/>
                <w:webHidden/>
              </w:rPr>
              <w:fldChar w:fldCharType="separate"/>
            </w:r>
            <w:r>
              <w:rPr>
                <w:noProof/>
                <w:webHidden/>
              </w:rPr>
              <w:t>5</w:t>
            </w:r>
            <w:r w:rsidR="003A3F77">
              <w:rPr>
                <w:noProof/>
                <w:webHidden/>
              </w:rPr>
              <w:fldChar w:fldCharType="end"/>
            </w:r>
          </w:hyperlink>
        </w:p>
        <w:p w14:paraId="7125B98B" w14:textId="77777777" w:rsidR="003A3F77" w:rsidRDefault="006370D7">
          <w:pPr>
            <w:pStyle w:val="Sumrio1"/>
            <w:rPr>
              <w:rFonts w:asciiTheme="minorHAnsi" w:eastAsiaTheme="minorEastAsia" w:hAnsiTheme="minorHAnsi" w:cstheme="minorBidi"/>
              <w:noProof/>
              <w:sz w:val="22"/>
              <w:szCs w:val="22"/>
            </w:rPr>
          </w:pPr>
          <w:hyperlink w:anchor="_Toc144916843" w:history="1">
            <w:r w:rsidR="003A3F77" w:rsidRPr="00517269">
              <w:rPr>
                <w:rStyle w:val="Hyperlink"/>
                <w:noProof/>
              </w:rPr>
              <w:t>4.</w:t>
            </w:r>
            <w:r w:rsidR="003A3F77">
              <w:rPr>
                <w:rFonts w:asciiTheme="minorHAnsi" w:eastAsiaTheme="minorEastAsia" w:hAnsiTheme="minorHAnsi" w:cstheme="minorBidi"/>
                <w:noProof/>
                <w:sz w:val="22"/>
                <w:szCs w:val="22"/>
              </w:rPr>
              <w:tab/>
            </w:r>
            <w:r w:rsidR="003A3F77" w:rsidRPr="00517269">
              <w:rPr>
                <w:rStyle w:val="Hyperlink"/>
                <w:noProof/>
              </w:rPr>
              <w:t>DO PREENCHIMENTO DA PROPOSTA</w:t>
            </w:r>
            <w:r w:rsidR="003A3F77">
              <w:rPr>
                <w:noProof/>
                <w:webHidden/>
              </w:rPr>
              <w:tab/>
            </w:r>
            <w:r w:rsidR="003A3F77">
              <w:rPr>
                <w:noProof/>
                <w:webHidden/>
              </w:rPr>
              <w:fldChar w:fldCharType="begin"/>
            </w:r>
            <w:r w:rsidR="003A3F77">
              <w:rPr>
                <w:noProof/>
                <w:webHidden/>
              </w:rPr>
              <w:instrText xml:space="preserve"> PAGEREF _Toc144916843 \h </w:instrText>
            </w:r>
            <w:r w:rsidR="003A3F77">
              <w:rPr>
                <w:noProof/>
                <w:webHidden/>
              </w:rPr>
            </w:r>
            <w:r w:rsidR="003A3F77">
              <w:rPr>
                <w:noProof/>
                <w:webHidden/>
              </w:rPr>
              <w:fldChar w:fldCharType="separate"/>
            </w:r>
            <w:r>
              <w:rPr>
                <w:noProof/>
                <w:webHidden/>
              </w:rPr>
              <w:t>6</w:t>
            </w:r>
            <w:r w:rsidR="003A3F77">
              <w:rPr>
                <w:noProof/>
                <w:webHidden/>
              </w:rPr>
              <w:fldChar w:fldCharType="end"/>
            </w:r>
          </w:hyperlink>
        </w:p>
        <w:p w14:paraId="4F4C0161" w14:textId="77777777" w:rsidR="003A3F77" w:rsidRDefault="006370D7">
          <w:pPr>
            <w:pStyle w:val="Sumrio1"/>
            <w:rPr>
              <w:rFonts w:asciiTheme="minorHAnsi" w:eastAsiaTheme="minorEastAsia" w:hAnsiTheme="minorHAnsi" w:cstheme="minorBidi"/>
              <w:noProof/>
              <w:sz w:val="22"/>
              <w:szCs w:val="22"/>
            </w:rPr>
          </w:pPr>
          <w:hyperlink w:anchor="_Toc144916844" w:history="1">
            <w:r w:rsidR="003A3F77" w:rsidRPr="00517269">
              <w:rPr>
                <w:rStyle w:val="Hyperlink"/>
                <w:noProof/>
              </w:rPr>
              <w:t>5.</w:t>
            </w:r>
            <w:r w:rsidR="003A3F77">
              <w:rPr>
                <w:rFonts w:asciiTheme="minorHAnsi" w:eastAsiaTheme="minorEastAsia" w:hAnsiTheme="minorHAnsi" w:cstheme="minorBidi"/>
                <w:noProof/>
                <w:sz w:val="22"/>
                <w:szCs w:val="22"/>
              </w:rPr>
              <w:tab/>
            </w:r>
            <w:r w:rsidR="003A3F77" w:rsidRPr="00517269">
              <w:rPr>
                <w:rStyle w:val="Hyperlink"/>
                <w:noProof/>
              </w:rPr>
              <w:t>DA ABERTURA DA SESSÃO, CLASSIFICAÇÃO DAS PROPOSTAS E FORMULAÇÃO DE LANCES</w:t>
            </w:r>
            <w:r w:rsidR="003A3F77">
              <w:rPr>
                <w:noProof/>
                <w:webHidden/>
              </w:rPr>
              <w:tab/>
            </w:r>
            <w:r w:rsidR="003A3F77">
              <w:rPr>
                <w:noProof/>
                <w:webHidden/>
              </w:rPr>
              <w:fldChar w:fldCharType="begin"/>
            </w:r>
            <w:r w:rsidR="003A3F77">
              <w:rPr>
                <w:noProof/>
                <w:webHidden/>
              </w:rPr>
              <w:instrText xml:space="preserve"> PAGEREF _Toc144916844 \h </w:instrText>
            </w:r>
            <w:r w:rsidR="003A3F77">
              <w:rPr>
                <w:noProof/>
                <w:webHidden/>
              </w:rPr>
            </w:r>
            <w:r w:rsidR="003A3F77">
              <w:rPr>
                <w:noProof/>
                <w:webHidden/>
              </w:rPr>
              <w:fldChar w:fldCharType="separate"/>
            </w:r>
            <w:r>
              <w:rPr>
                <w:noProof/>
                <w:webHidden/>
              </w:rPr>
              <w:t>7</w:t>
            </w:r>
            <w:r w:rsidR="003A3F77">
              <w:rPr>
                <w:noProof/>
                <w:webHidden/>
              </w:rPr>
              <w:fldChar w:fldCharType="end"/>
            </w:r>
          </w:hyperlink>
        </w:p>
        <w:p w14:paraId="31DDD80E" w14:textId="77777777" w:rsidR="003A3F77" w:rsidRDefault="006370D7">
          <w:pPr>
            <w:pStyle w:val="Sumrio1"/>
            <w:rPr>
              <w:rFonts w:asciiTheme="minorHAnsi" w:eastAsiaTheme="minorEastAsia" w:hAnsiTheme="minorHAnsi" w:cstheme="minorBidi"/>
              <w:noProof/>
              <w:sz w:val="22"/>
              <w:szCs w:val="22"/>
            </w:rPr>
          </w:pPr>
          <w:hyperlink w:anchor="_Toc144916845" w:history="1">
            <w:r w:rsidR="003A3F77" w:rsidRPr="00517269">
              <w:rPr>
                <w:rStyle w:val="Hyperlink"/>
                <w:noProof/>
              </w:rPr>
              <w:t>6.</w:t>
            </w:r>
            <w:r w:rsidR="003A3F77">
              <w:rPr>
                <w:rFonts w:asciiTheme="minorHAnsi" w:eastAsiaTheme="minorEastAsia" w:hAnsiTheme="minorHAnsi" w:cstheme="minorBidi"/>
                <w:noProof/>
                <w:sz w:val="22"/>
                <w:szCs w:val="22"/>
              </w:rPr>
              <w:tab/>
            </w:r>
            <w:r w:rsidR="003A3F77" w:rsidRPr="00517269">
              <w:rPr>
                <w:rStyle w:val="Hyperlink"/>
                <w:noProof/>
              </w:rPr>
              <w:t>DA FASE DE JULGAMENTO</w:t>
            </w:r>
            <w:r w:rsidR="003A3F77">
              <w:rPr>
                <w:noProof/>
                <w:webHidden/>
              </w:rPr>
              <w:tab/>
            </w:r>
            <w:r w:rsidR="003A3F77">
              <w:rPr>
                <w:noProof/>
                <w:webHidden/>
              </w:rPr>
              <w:fldChar w:fldCharType="begin"/>
            </w:r>
            <w:r w:rsidR="003A3F77">
              <w:rPr>
                <w:noProof/>
                <w:webHidden/>
              </w:rPr>
              <w:instrText xml:space="preserve"> PAGEREF _Toc144916845 \h </w:instrText>
            </w:r>
            <w:r w:rsidR="003A3F77">
              <w:rPr>
                <w:noProof/>
                <w:webHidden/>
              </w:rPr>
            </w:r>
            <w:r w:rsidR="003A3F77">
              <w:rPr>
                <w:noProof/>
                <w:webHidden/>
              </w:rPr>
              <w:fldChar w:fldCharType="separate"/>
            </w:r>
            <w:r>
              <w:rPr>
                <w:noProof/>
                <w:webHidden/>
              </w:rPr>
              <w:t>10</w:t>
            </w:r>
            <w:r w:rsidR="003A3F77">
              <w:rPr>
                <w:noProof/>
                <w:webHidden/>
              </w:rPr>
              <w:fldChar w:fldCharType="end"/>
            </w:r>
          </w:hyperlink>
        </w:p>
        <w:p w14:paraId="26B6678E" w14:textId="77777777" w:rsidR="003A3F77" w:rsidRDefault="006370D7">
          <w:pPr>
            <w:pStyle w:val="Sumrio1"/>
            <w:rPr>
              <w:rFonts w:asciiTheme="minorHAnsi" w:eastAsiaTheme="minorEastAsia" w:hAnsiTheme="minorHAnsi" w:cstheme="minorBidi"/>
              <w:noProof/>
              <w:sz w:val="22"/>
              <w:szCs w:val="22"/>
            </w:rPr>
          </w:pPr>
          <w:hyperlink w:anchor="_Toc144916846" w:history="1">
            <w:r w:rsidR="003A3F77" w:rsidRPr="00517269">
              <w:rPr>
                <w:rStyle w:val="Hyperlink"/>
                <w:noProof/>
              </w:rPr>
              <w:t>7.</w:t>
            </w:r>
            <w:r w:rsidR="003A3F77">
              <w:rPr>
                <w:rFonts w:asciiTheme="minorHAnsi" w:eastAsiaTheme="minorEastAsia" w:hAnsiTheme="minorHAnsi" w:cstheme="minorBidi"/>
                <w:noProof/>
                <w:sz w:val="22"/>
                <w:szCs w:val="22"/>
              </w:rPr>
              <w:tab/>
            </w:r>
            <w:r w:rsidR="003A3F77" w:rsidRPr="00517269">
              <w:rPr>
                <w:rStyle w:val="Hyperlink"/>
                <w:noProof/>
              </w:rPr>
              <w:t>DA FASE DE HABILITAÇÃO</w:t>
            </w:r>
            <w:r w:rsidR="003A3F77">
              <w:rPr>
                <w:noProof/>
                <w:webHidden/>
              </w:rPr>
              <w:tab/>
            </w:r>
            <w:r w:rsidR="003A3F77">
              <w:rPr>
                <w:noProof/>
                <w:webHidden/>
              </w:rPr>
              <w:fldChar w:fldCharType="begin"/>
            </w:r>
            <w:r w:rsidR="003A3F77">
              <w:rPr>
                <w:noProof/>
                <w:webHidden/>
              </w:rPr>
              <w:instrText xml:space="preserve"> PAGEREF _Toc144916846 \h </w:instrText>
            </w:r>
            <w:r w:rsidR="003A3F77">
              <w:rPr>
                <w:noProof/>
                <w:webHidden/>
              </w:rPr>
            </w:r>
            <w:r w:rsidR="003A3F77">
              <w:rPr>
                <w:noProof/>
                <w:webHidden/>
              </w:rPr>
              <w:fldChar w:fldCharType="separate"/>
            </w:r>
            <w:r>
              <w:rPr>
                <w:noProof/>
                <w:webHidden/>
              </w:rPr>
              <w:t>11</w:t>
            </w:r>
            <w:r w:rsidR="003A3F77">
              <w:rPr>
                <w:noProof/>
                <w:webHidden/>
              </w:rPr>
              <w:fldChar w:fldCharType="end"/>
            </w:r>
          </w:hyperlink>
        </w:p>
        <w:p w14:paraId="3EAF7D97" w14:textId="77777777" w:rsidR="003A3F77" w:rsidRDefault="006370D7">
          <w:pPr>
            <w:pStyle w:val="Sumrio1"/>
            <w:rPr>
              <w:rFonts w:asciiTheme="minorHAnsi" w:eastAsiaTheme="minorEastAsia" w:hAnsiTheme="minorHAnsi" w:cstheme="minorBidi"/>
              <w:noProof/>
              <w:sz w:val="22"/>
              <w:szCs w:val="22"/>
            </w:rPr>
          </w:pPr>
          <w:hyperlink w:anchor="_Toc144916847" w:history="1">
            <w:r w:rsidR="003A3F77" w:rsidRPr="00517269">
              <w:rPr>
                <w:rStyle w:val="Hyperlink"/>
                <w:noProof/>
              </w:rPr>
              <w:t>8.</w:t>
            </w:r>
            <w:r w:rsidR="003A3F77">
              <w:rPr>
                <w:rFonts w:asciiTheme="minorHAnsi" w:eastAsiaTheme="minorEastAsia" w:hAnsiTheme="minorHAnsi" w:cstheme="minorBidi"/>
                <w:noProof/>
                <w:sz w:val="22"/>
                <w:szCs w:val="22"/>
              </w:rPr>
              <w:tab/>
            </w:r>
            <w:r w:rsidR="003A3F77" w:rsidRPr="00517269">
              <w:rPr>
                <w:rStyle w:val="Hyperlink"/>
                <w:noProof/>
              </w:rPr>
              <w:t>DOS RECURSOS</w:t>
            </w:r>
            <w:r w:rsidR="003A3F77">
              <w:rPr>
                <w:noProof/>
                <w:webHidden/>
              </w:rPr>
              <w:tab/>
            </w:r>
            <w:r w:rsidR="003A3F77">
              <w:rPr>
                <w:noProof/>
                <w:webHidden/>
              </w:rPr>
              <w:fldChar w:fldCharType="begin"/>
            </w:r>
            <w:r w:rsidR="003A3F77">
              <w:rPr>
                <w:noProof/>
                <w:webHidden/>
              </w:rPr>
              <w:instrText xml:space="preserve"> PAGEREF _Toc144916847 \h </w:instrText>
            </w:r>
            <w:r w:rsidR="003A3F77">
              <w:rPr>
                <w:noProof/>
                <w:webHidden/>
              </w:rPr>
            </w:r>
            <w:r w:rsidR="003A3F77">
              <w:rPr>
                <w:noProof/>
                <w:webHidden/>
              </w:rPr>
              <w:fldChar w:fldCharType="separate"/>
            </w:r>
            <w:r>
              <w:rPr>
                <w:noProof/>
                <w:webHidden/>
              </w:rPr>
              <w:t>13</w:t>
            </w:r>
            <w:r w:rsidR="003A3F77">
              <w:rPr>
                <w:noProof/>
                <w:webHidden/>
              </w:rPr>
              <w:fldChar w:fldCharType="end"/>
            </w:r>
          </w:hyperlink>
        </w:p>
        <w:p w14:paraId="6D71DCE0" w14:textId="77777777" w:rsidR="003A3F77" w:rsidRDefault="006370D7">
          <w:pPr>
            <w:pStyle w:val="Sumrio1"/>
            <w:rPr>
              <w:rFonts w:asciiTheme="minorHAnsi" w:eastAsiaTheme="minorEastAsia" w:hAnsiTheme="minorHAnsi" w:cstheme="minorBidi"/>
              <w:noProof/>
              <w:sz w:val="22"/>
              <w:szCs w:val="22"/>
            </w:rPr>
          </w:pPr>
          <w:hyperlink w:anchor="_Toc144916848" w:history="1">
            <w:r w:rsidR="003A3F77" w:rsidRPr="00517269">
              <w:rPr>
                <w:rStyle w:val="Hyperlink"/>
                <w:noProof/>
              </w:rPr>
              <w:t>9.</w:t>
            </w:r>
            <w:r w:rsidR="003A3F77">
              <w:rPr>
                <w:rFonts w:asciiTheme="minorHAnsi" w:eastAsiaTheme="minorEastAsia" w:hAnsiTheme="minorHAnsi" w:cstheme="minorBidi"/>
                <w:noProof/>
                <w:sz w:val="22"/>
                <w:szCs w:val="22"/>
              </w:rPr>
              <w:tab/>
            </w:r>
            <w:r w:rsidR="003A3F77" w:rsidRPr="00517269">
              <w:rPr>
                <w:rStyle w:val="Hyperlink"/>
                <w:noProof/>
              </w:rPr>
              <w:t>DAS INFRAÇÕES ADMINISTRATIVAS E SANÇÕES</w:t>
            </w:r>
            <w:r w:rsidR="003A3F77">
              <w:rPr>
                <w:noProof/>
                <w:webHidden/>
              </w:rPr>
              <w:tab/>
            </w:r>
            <w:r w:rsidR="003A3F77">
              <w:rPr>
                <w:noProof/>
                <w:webHidden/>
              </w:rPr>
              <w:fldChar w:fldCharType="begin"/>
            </w:r>
            <w:r w:rsidR="003A3F77">
              <w:rPr>
                <w:noProof/>
                <w:webHidden/>
              </w:rPr>
              <w:instrText xml:space="preserve"> PAGEREF _Toc144916848 \h </w:instrText>
            </w:r>
            <w:r w:rsidR="003A3F77">
              <w:rPr>
                <w:noProof/>
                <w:webHidden/>
              </w:rPr>
            </w:r>
            <w:r w:rsidR="003A3F77">
              <w:rPr>
                <w:noProof/>
                <w:webHidden/>
              </w:rPr>
              <w:fldChar w:fldCharType="separate"/>
            </w:r>
            <w:r>
              <w:rPr>
                <w:noProof/>
                <w:webHidden/>
              </w:rPr>
              <w:t>14</w:t>
            </w:r>
            <w:r w:rsidR="003A3F77">
              <w:rPr>
                <w:noProof/>
                <w:webHidden/>
              </w:rPr>
              <w:fldChar w:fldCharType="end"/>
            </w:r>
          </w:hyperlink>
        </w:p>
        <w:p w14:paraId="4433611B" w14:textId="77777777" w:rsidR="003A3F77" w:rsidRDefault="006370D7">
          <w:pPr>
            <w:pStyle w:val="Sumrio1"/>
            <w:rPr>
              <w:rFonts w:asciiTheme="minorHAnsi" w:eastAsiaTheme="minorEastAsia" w:hAnsiTheme="minorHAnsi" w:cstheme="minorBidi"/>
              <w:noProof/>
              <w:sz w:val="22"/>
              <w:szCs w:val="22"/>
            </w:rPr>
          </w:pPr>
          <w:hyperlink w:anchor="_Toc144916849" w:history="1">
            <w:r w:rsidR="003A3F77" w:rsidRPr="00517269">
              <w:rPr>
                <w:rStyle w:val="Hyperlink"/>
                <w:noProof/>
              </w:rPr>
              <w:t>10.</w:t>
            </w:r>
            <w:r w:rsidR="003A3F77">
              <w:rPr>
                <w:rFonts w:asciiTheme="minorHAnsi" w:eastAsiaTheme="minorEastAsia" w:hAnsiTheme="minorHAnsi" w:cstheme="minorBidi"/>
                <w:noProof/>
                <w:sz w:val="22"/>
                <w:szCs w:val="22"/>
              </w:rPr>
              <w:tab/>
            </w:r>
            <w:r w:rsidR="003A3F77" w:rsidRPr="00517269">
              <w:rPr>
                <w:rStyle w:val="Hyperlink"/>
                <w:noProof/>
              </w:rPr>
              <w:t>DA IMPUGNAÇÃO AO EDITAL E DO PEDIDO DE ESCLARECIMENTO</w:t>
            </w:r>
            <w:r w:rsidR="003A3F77">
              <w:rPr>
                <w:noProof/>
                <w:webHidden/>
              </w:rPr>
              <w:tab/>
            </w:r>
            <w:r w:rsidR="003A3F77">
              <w:rPr>
                <w:noProof/>
                <w:webHidden/>
              </w:rPr>
              <w:fldChar w:fldCharType="begin"/>
            </w:r>
            <w:r w:rsidR="003A3F77">
              <w:rPr>
                <w:noProof/>
                <w:webHidden/>
              </w:rPr>
              <w:instrText xml:space="preserve"> PAGEREF _Toc144916849 \h </w:instrText>
            </w:r>
            <w:r w:rsidR="003A3F77">
              <w:rPr>
                <w:noProof/>
                <w:webHidden/>
              </w:rPr>
            </w:r>
            <w:r w:rsidR="003A3F77">
              <w:rPr>
                <w:noProof/>
                <w:webHidden/>
              </w:rPr>
              <w:fldChar w:fldCharType="separate"/>
            </w:r>
            <w:r>
              <w:rPr>
                <w:noProof/>
                <w:webHidden/>
              </w:rPr>
              <w:t>16</w:t>
            </w:r>
            <w:r w:rsidR="003A3F77">
              <w:rPr>
                <w:noProof/>
                <w:webHidden/>
              </w:rPr>
              <w:fldChar w:fldCharType="end"/>
            </w:r>
          </w:hyperlink>
        </w:p>
        <w:p w14:paraId="022119A9" w14:textId="77777777" w:rsidR="003A3F77" w:rsidRDefault="006370D7">
          <w:pPr>
            <w:pStyle w:val="Sumrio1"/>
            <w:rPr>
              <w:rFonts w:asciiTheme="minorHAnsi" w:eastAsiaTheme="minorEastAsia" w:hAnsiTheme="minorHAnsi" w:cstheme="minorBidi"/>
              <w:noProof/>
              <w:sz w:val="22"/>
              <w:szCs w:val="22"/>
            </w:rPr>
          </w:pPr>
          <w:hyperlink w:anchor="_Toc144916850" w:history="1">
            <w:r w:rsidR="003A3F77" w:rsidRPr="00517269">
              <w:rPr>
                <w:rStyle w:val="Hyperlink"/>
                <w:noProof/>
              </w:rPr>
              <w:t>11.</w:t>
            </w:r>
            <w:r w:rsidR="003A3F77">
              <w:rPr>
                <w:rFonts w:asciiTheme="minorHAnsi" w:eastAsiaTheme="minorEastAsia" w:hAnsiTheme="minorHAnsi" w:cstheme="minorBidi"/>
                <w:noProof/>
                <w:sz w:val="22"/>
                <w:szCs w:val="22"/>
              </w:rPr>
              <w:tab/>
            </w:r>
            <w:r w:rsidR="003A3F77" w:rsidRPr="00517269">
              <w:rPr>
                <w:rStyle w:val="Hyperlink"/>
                <w:noProof/>
              </w:rPr>
              <w:t>DAS DISPOSIÇÕES GERAIS</w:t>
            </w:r>
            <w:r w:rsidR="003A3F77">
              <w:rPr>
                <w:noProof/>
                <w:webHidden/>
              </w:rPr>
              <w:tab/>
            </w:r>
            <w:r w:rsidR="003A3F77">
              <w:rPr>
                <w:noProof/>
                <w:webHidden/>
              </w:rPr>
              <w:fldChar w:fldCharType="begin"/>
            </w:r>
            <w:r w:rsidR="003A3F77">
              <w:rPr>
                <w:noProof/>
                <w:webHidden/>
              </w:rPr>
              <w:instrText xml:space="preserve"> PAGEREF _Toc144916850 \h </w:instrText>
            </w:r>
            <w:r w:rsidR="003A3F77">
              <w:rPr>
                <w:noProof/>
                <w:webHidden/>
              </w:rPr>
            </w:r>
            <w:r w:rsidR="003A3F77">
              <w:rPr>
                <w:noProof/>
                <w:webHidden/>
              </w:rPr>
              <w:fldChar w:fldCharType="separate"/>
            </w:r>
            <w:r>
              <w:rPr>
                <w:noProof/>
                <w:webHidden/>
              </w:rPr>
              <w:t>16</w:t>
            </w:r>
            <w:r w:rsidR="003A3F77">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563F2A50" w14:textId="1B65CEB9" w:rsidR="00A23E42" w:rsidRDefault="00A23E42" w:rsidP="00A23E42">
      <w:pPr>
        <w:tabs>
          <w:tab w:val="left" w:pos="2565"/>
        </w:tabs>
        <w:spacing w:before="120" w:afterLines="120" w:after="288" w:line="312" w:lineRule="auto"/>
        <w:rPr>
          <w:rFonts w:ascii="Arial" w:hAnsi="Arial" w:cs="Arial"/>
          <w:sz w:val="20"/>
          <w:szCs w:val="20"/>
        </w:rPr>
      </w:pPr>
      <w:r>
        <w:rPr>
          <w:rFonts w:ascii="Arial" w:hAnsi="Arial" w:cs="Arial"/>
          <w:sz w:val="20"/>
          <w:szCs w:val="20"/>
        </w:rPr>
        <w:lastRenderedPageBreak/>
        <w:tab/>
      </w:r>
      <w:r>
        <w:rPr>
          <w:rFonts w:ascii="Arial" w:hAnsi="Arial" w:cs="Arial"/>
          <w:noProof/>
          <w:sz w:val="20"/>
          <w:szCs w:val="20"/>
        </w:rPr>
        <w:drawing>
          <wp:inline distT="0" distB="0" distL="0" distR="0" wp14:anchorId="2BB844C8" wp14:editId="2B7506B2">
            <wp:extent cx="6120130" cy="645795"/>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s 2023_Cabeçalho_Geral.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645795"/>
                    </a:xfrm>
                    <a:prstGeom prst="rect">
                      <a:avLst/>
                    </a:prstGeom>
                  </pic:spPr>
                </pic:pic>
              </a:graphicData>
            </a:graphic>
          </wp:inline>
        </w:drawing>
      </w:r>
    </w:p>
    <w:p w14:paraId="0AE53C8B" w14:textId="77777777" w:rsidR="00A23E42" w:rsidRDefault="00A23E42" w:rsidP="00A23E42">
      <w:pPr>
        <w:spacing w:before="120" w:afterLines="120" w:after="288" w:line="312" w:lineRule="auto"/>
        <w:jc w:val="center"/>
        <w:rPr>
          <w:rFonts w:ascii="Arial" w:eastAsia="Times New Roman" w:hAnsi="Arial" w:cs="Arial"/>
          <w:b/>
          <w:i/>
          <w:color w:val="FF0000"/>
          <w:sz w:val="20"/>
          <w:szCs w:val="20"/>
        </w:rPr>
      </w:pPr>
      <w:r>
        <w:rPr>
          <w:rFonts w:ascii="Arial" w:hAnsi="Arial" w:cs="Arial"/>
          <w:sz w:val="20"/>
          <w:szCs w:val="20"/>
        </w:rPr>
        <w:t xml:space="preserve">INSTITUTO FEDERAL DE EDUCAÇÃO, CIENCIA E TECNOLOGIA </w:t>
      </w:r>
      <w:proofErr w:type="gramStart"/>
      <w:r>
        <w:rPr>
          <w:rFonts w:ascii="Arial" w:hAnsi="Arial" w:cs="Arial"/>
          <w:sz w:val="20"/>
          <w:szCs w:val="20"/>
        </w:rPr>
        <w:t>FLUMINENSE</w:t>
      </w:r>
      <w:proofErr w:type="gramEnd"/>
    </w:p>
    <w:p w14:paraId="79841B6D" w14:textId="4C475932"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3A3F77">
        <w:rPr>
          <w:rFonts w:ascii="Arial" w:hAnsi="Arial" w:cs="Arial"/>
          <w:b/>
          <w:color w:val="000000"/>
          <w:sz w:val="20"/>
          <w:szCs w:val="20"/>
        </w:rPr>
        <w:t>0</w:t>
      </w:r>
      <w:r w:rsidR="00F30954">
        <w:rPr>
          <w:rFonts w:ascii="Arial" w:hAnsi="Arial" w:cs="Arial"/>
          <w:b/>
          <w:color w:val="000000"/>
          <w:sz w:val="20"/>
          <w:szCs w:val="20"/>
        </w:rPr>
        <w:t>80</w:t>
      </w:r>
      <w:r w:rsidRPr="006E1990">
        <w:rPr>
          <w:rFonts w:ascii="Arial" w:hAnsi="Arial" w:cs="Arial"/>
          <w:b/>
          <w:color w:val="000000"/>
          <w:sz w:val="20"/>
          <w:szCs w:val="20"/>
        </w:rPr>
        <w:t>/20</w:t>
      </w:r>
      <w:r w:rsidR="003A3F77">
        <w:rPr>
          <w:rFonts w:ascii="Arial" w:hAnsi="Arial" w:cs="Arial"/>
          <w:b/>
          <w:color w:val="000000"/>
          <w:sz w:val="20"/>
          <w:szCs w:val="20"/>
        </w:rPr>
        <w:t>23</w:t>
      </w:r>
    </w:p>
    <w:p w14:paraId="1CC7C9FE" w14:textId="39767637"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00521EE6">
        <w:rPr>
          <w:rFonts w:ascii="Arial" w:hAnsi="Arial" w:cs="Arial"/>
          <w:bCs/>
          <w:color w:val="000000"/>
          <w:sz w:val="20"/>
          <w:szCs w:val="20"/>
        </w:rPr>
        <w:t xml:space="preserve">° </w:t>
      </w:r>
      <w:r w:rsidR="00F30954">
        <w:rPr>
          <w:rFonts w:ascii="Arial" w:hAnsi="Arial" w:cs="Arial"/>
          <w:color w:val="292929"/>
          <w:sz w:val="20"/>
          <w:szCs w:val="20"/>
          <w:shd w:val="clear" w:color="auto" w:fill="FFFFFF"/>
        </w:rPr>
        <w:t>23318.005414.2023-51</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250DB715" w14:textId="2FD8BB7A" w:rsidR="00521EE6" w:rsidRPr="00A008B2" w:rsidRDefault="00521EE6" w:rsidP="00A008B2">
      <w:pPr>
        <w:jc w:val="both"/>
        <w:rPr>
          <w:rFonts w:ascii="Arial" w:hAnsi="Arial" w:cs="Arial"/>
          <w:color w:val="000000"/>
          <w:sz w:val="20"/>
          <w:szCs w:val="20"/>
        </w:rPr>
      </w:pPr>
      <w:bookmarkStart w:id="0" w:name="_Toc144916840"/>
      <w:r w:rsidRPr="00A008B2">
        <w:rPr>
          <w:rFonts w:ascii="Arial" w:hAnsi="Arial" w:cs="Arial"/>
          <w:color w:val="000000"/>
          <w:sz w:val="20"/>
          <w:szCs w:val="20"/>
        </w:rPr>
        <w:t>Torna-se público que o Instituto Federal de Educação, Ciência e Tecnologia Fluminense, por meio da Diretoria de Gestão Financeira e Orçamentária do Campus Campos Centro, sediada na rua Dr. Siqueira, nº 273, Parque Dom Bosco, Campos dos Goytacazes, RJ, realizará licitação, na modalidade PREGÃO, na forma ELETRÔNICA, nos termos da Lei nº 14.133, de 1º de abril de 2021, e demais legislação aplicável e, ainda, de acordo com as condições estabelecidas neste Edital.</w:t>
      </w:r>
    </w:p>
    <w:p w14:paraId="00B217AE" w14:textId="77777777" w:rsidR="003C7A23" w:rsidRPr="00A008B2" w:rsidRDefault="003C7A23" w:rsidP="00A008B2">
      <w:pPr>
        <w:pStyle w:val="Nivel01"/>
      </w:pPr>
      <w:r w:rsidRPr="00A008B2">
        <w:t>DO OBJETO</w:t>
      </w:r>
      <w:bookmarkEnd w:id="0"/>
    </w:p>
    <w:p w14:paraId="4B43170C" w14:textId="078AFD2B" w:rsidR="003C7A23" w:rsidRPr="006E1990" w:rsidRDefault="003C7A23" w:rsidP="00C87581">
      <w:pPr>
        <w:pStyle w:val="Nivel2"/>
      </w:pPr>
      <w:r w:rsidRPr="006E1990">
        <w:t xml:space="preserve">O objeto da presente licitação é a </w:t>
      </w:r>
      <w:r w:rsidR="00521EE6" w:rsidRPr="00F30954">
        <w:rPr>
          <w:b/>
        </w:rPr>
        <w:t xml:space="preserve">aquisição de </w:t>
      </w:r>
      <w:r w:rsidR="00F30954" w:rsidRPr="00F30954">
        <w:rPr>
          <w:b/>
        </w:rPr>
        <w:t>torno horizontal</w:t>
      </w:r>
      <w:r w:rsidR="00F30954" w:rsidRPr="00F30954">
        <w:rPr>
          <w:color w:val="292929"/>
          <w:shd w:val="clear" w:color="auto" w:fill="FFFFFF"/>
        </w:rPr>
        <w:t xml:space="preserve"> </w:t>
      </w:r>
      <w:r w:rsidR="00D35D78" w:rsidRPr="00F30954">
        <w:rPr>
          <w:b/>
          <w:bCs/>
          <w:color w:val="5B5B5F"/>
        </w:rPr>
        <w:t>CNC</w:t>
      </w:r>
      <w:r w:rsidR="00D35D78" w:rsidRPr="00F30954">
        <w:rPr>
          <w:color w:val="292929"/>
          <w:shd w:val="clear" w:color="auto" w:fill="FFFFFF"/>
        </w:rPr>
        <w:t xml:space="preserve"> </w:t>
      </w:r>
      <w:r w:rsidR="00F30954" w:rsidRPr="00F30954">
        <w:rPr>
          <w:color w:val="292929"/>
          <w:shd w:val="clear" w:color="auto" w:fill="FFFFFF"/>
        </w:rPr>
        <w:t>c</w:t>
      </w:r>
      <w:r w:rsidRPr="00F30954">
        <w:t>onforme</w:t>
      </w:r>
      <w:r w:rsidRPr="006E1990">
        <w:t xml:space="preserve"> condições, quantidades e exigências estabelecidas neste Edital e seus anexos.</w:t>
      </w:r>
    </w:p>
    <w:p w14:paraId="67D800F9" w14:textId="4520D405" w:rsidR="003C7A23" w:rsidRPr="00F11C3B" w:rsidRDefault="003C7A23" w:rsidP="004F3CB0">
      <w:pPr>
        <w:pStyle w:val="Nvel2-Red"/>
        <w:rPr>
          <w:i w:val="0"/>
          <w:iCs w:val="0"/>
          <w:color w:val="000000"/>
        </w:rPr>
      </w:pPr>
      <w:r w:rsidRPr="00F11C3B">
        <w:rPr>
          <w:i w:val="0"/>
          <w:iCs w:val="0"/>
          <w:color w:val="000000"/>
        </w:rPr>
        <w:t xml:space="preserve">A licitação será </w:t>
      </w:r>
      <w:r w:rsidR="00A13209">
        <w:rPr>
          <w:i w:val="0"/>
          <w:iCs w:val="0"/>
          <w:color w:val="000000"/>
        </w:rPr>
        <w:t>realizada</w:t>
      </w:r>
      <w:r w:rsidRPr="00F11C3B">
        <w:rPr>
          <w:i w:val="0"/>
          <w:iCs w:val="0"/>
          <w:color w:val="000000"/>
        </w:rPr>
        <w:t xml:space="preserve"> em </w:t>
      </w:r>
      <w:r w:rsidR="00A13209">
        <w:rPr>
          <w:i w:val="0"/>
          <w:iCs w:val="0"/>
          <w:color w:val="000000"/>
        </w:rPr>
        <w:t>um único item</w:t>
      </w:r>
      <w:r w:rsidRPr="00F11C3B">
        <w:rPr>
          <w:i w:val="0"/>
          <w:iCs w:val="0"/>
          <w:color w:val="000000"/>
        </w:rPr>
        <w:t>.</w:t>
      </w:r>
    </w:p>
    <w:p w14:paraId="362AFB15" w14:textId="77777777" w:rsidR="003C7A23" w:rsidRPr="006E1990" w:rsidRDefault="003C7A23" w:rsidP="00A008B2">
      <w:pPr>
        <w:pStyle w:val="Nivel01"/>
      </w:pPr>
      <w:bookmarkStart w:id="1" w:name="_Toc144916841"/>
      <w:r w:rsidRPr="006E1990">
        <w:t>DA PARTICIPAÇÃO NA LICITAÇÃO</w:t>
      </w:r>
      <w:bookmarkEnd w:id="1"/>
    </w:p>
    <w:p w14:paraId="6CFE3240" w14:textId="3755F044" w:rsidR="00FE2690" w:rsidRDefault="00FE2690" w:rsidP="00535637">
      <w:pPr>
        <w:pStyle w:val="Nivel2"/>
      </w:pPr>
      <w:bookmarkStart w:id="2"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2"/>
    </w:p>
    <w:p w14:paraId="5604E69A" w14:textId="0FAD3820" w:rsidR="003C7A23" w:rsidRPr="00782A77" w:rsidRDefault="003C7A23" w:rsidP="00535637">
      <w:pPr>
        <w:pStyle w:val="Nivel3"/>
      </w:pPr>
      <w:r w:rsidRPr="00264555">
        <w:t>O</w:t>
      </w:r>
      <w:bookmarkStart w:id="3"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3"/>
    <w:p w14:paraId="150F85FA" w14:textId="77777777" w:rsidR="003C7A23" w:rsidRPr="00535637" w:rsidRDefault="003C7A23" w:rsidP="00535637">
      <w:pPr>
        <w:pStyle w:val="Nivel2"/>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E744A58" w14:textId="216119E8" w:rsidR="003C7A23" w:rsidRPr="00113A08" w:rsidRDefault="003C7A23" w:rsidP="00535637">
      <w:pPr>
        <w:pStyle w:val="Nivel2"/>
        <w:rPr>
          <w:rFonts w:eastAsia="Times New Roman"/>
          <w:color w:val="auto"/>
        </w:rPr>
      </w:pPr>
      <w:r w:rsidRPr="58B543D9">
        <w:rPr>
          <w:color w:val="auto"/>
        </w:rPr>
        <w:t xml:space="preserve">Será concedido tratamento favorecido para as microempresas e empresas </w:t>
      </w:r>
      <w:r w:rsidRPr="00113A08">
        <w:rPr>
          <w:color w:val="auto"/>
        </w:rPr>
        <w:t xml:space="preserve">de pequeno porte, para as sociedades cooperativas </w:t>
      </w:r>
      <w:r w:rsidRPr="00113A08">
        <w:rPr>
          <w:rFonts w:eastAsia="Times New Roman"/>
          <w:color w:val="auto"/>
        </w:rPr>
        <w:t xml:space="preserve">mencionadas no </w:t>
      </w:r>
      <w:hyperlink r:id="rId14" w:anchor="art16">
        <w:r w:rsidRPr="00113A08">
          <w:rPr>
            <w:rStyle w:val="Hyperlink"/>
            <w:rFonts w:eastAsia="Times New Roman"/>
            <w:color w:val="auto"/>
          </w:rPr>
          <w:t xml:space="preserve">artigo </w:t>
        </w:r>
        <w:r w:rsidRPr="00113A08">
          <w:rPr>
            <w:rStyle w:val="Hyperlink"/>
            <w:color w:val="auto"/>
          </w:rPr>
          <w:t>16 da Lei nº 14.133, de 2021</w:t>
        </w:r>
      </w:hyperlink>
      <w:r w:rsidRPr="00113A08">
        <w:rPr>
          <w:color w:val="auto"/>
        </w:rPr>
        <w:t xml:space="preserve">, para o agricultor familiar, </w:t>
      </w:r>
      <w:r w:rsidRPr="00113A08">
        <w:rPr>
          <w:color w:val="auto"/>
        </w:rPr>
        <w:lastRenderedPageBreak/>
        <w:t xml:space="preserve">o produtor rural pessoa física e para o microempreendedor individual - MEI, nos limites previstos da </w:t>
      </w:r>
      <w:hyperlink r:id="rId15">
        <w:r w:rsidRPr="00113A08">
          <w:rPr>
            <w:rStyle w:val="Hyperlink"/>
            <w:color w:val="auto"/>
          </w:rPr>
          <w:t>Lei Complementar nº 123, de 2006</w:t>
        </w:r>
      </w:hyperlink>
      <w:r w:rsidR="00D433A0" w:rsidRPr="00113A08">
        <w:rPr>
          <w:color w:val="auto"/>
        </w:rPr>
        <w:t xml:space="preserve"> e do Decreto n.º 8.538, de 2015.</w:t>
      </w:r>
    </w:p>
    <w:p w14:paraId="1E54BE7B" w14:textId="77777777" w:rsidR="003C7A23" w:rsidRPr="006E1990" w:rsidRDefault="003C7A23" w:rsidP="00535637">
      <w:pPr>
        <w:pStyle w:val="Nivel2"/>
      </w:pPr>
      <w:bookmarkStart w:id="4" w:name="_Ref117000692"/>
      <w:r w:rsidRPr="58B543D9">
        <w:t xml:space="preserve">Não </w:t>
      </w:r>
      <w:r w:rsidRPr="00535637">
        <w:t>poderão</w:t>
      </w:r>
      <w:r w:rsidRPr="58B543D9">
        <w:t xml:space="preserve"> disputar esta licitação:</w:t>
      </w:r>
      <w:bookmarkEnd w:id="4"/>
    </w:p>
    <w:p w14:paraId="341C241D" w14:textId="77777777" w:rsidR="003C7A23" w:rsidRPr="006E1990" w:rsidRDefault="003C7A23" w:rsidP="00535637">
      <w:pPr>
        <w:pStyle w:val="Nivel3"/>
      </w:pPr>
      <w:bookmarkStart w:id="5" w:name="_Ref113883338"/>
      <w:proofErr w:type="gramStart"/>
      <w:r w:rsidRPr="006E1990">
        <w:t>aquele</w:t>
      </w:r>
      <w:proofErr w:type="gramEnd"/>
      <w:r w:rsidRPr="006E1990">
        <w:t xml:space="preserve"> que não atenda às condições deste Edital e seu(s) anexo(s);</w:t>
      </w:r>
    </w:p>
    <w:p w14:paraId="36A2458D" w14:textId="77777777" w:rsidR="003C7A23" w:rsidRPr="004A0EA0" w:rsidRDefault="003C7A23" w:rsidP="00535637">
      <w:pPr>
        <w:pStyle w:val="Nivel3"/>
      </w:pPr>
      <w:bookmarkStart w:id="6"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4A0EA0" w:rsidRDefault="003C7A23" w:rsidP="00535637">
      <w:pPr>
        <w:pStyle w:val="Nivel3"/>
      </w:pPr>
      <w:bookmarkStart w:id="7" w:name="_Ref114659913"/>
      <w:bookmarkStart w:id="8"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A0EA0">
        <w:t xml:space="preserve"> </w:t>
      </w:r>
      <w:bookmarkEnd w:id="8"/>
    </w:p>
    <w:p w14:paraId="2DCC2174" w14:textId="77777777" w:rsidR="003C7A23" w:rsidRPr="006E1990" w:rsidRDefault="003C7A23" w:rsidP="00535637">
      <w:pPr>
        <w:pStyle w:val="Nivel3"/>
      </w:pPr>
      <w:bookmarkStart w:id="9"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9"/>
    </w:p>
    <w:p w14:paraId="0B2C2940" w14:textId="77777777" w:rsidR="003C7A23" w:rsidRPr="006E1990" w:rsidRDefault="003C7A23" w:rsidP="005356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0" w:name="_Ref113883579"/>
      <w:proofErr w:type="gramStart"/>
      <w:r w:rsidRPr="006E1990">
        <w:t>empresas</w:t>
      </w:r>
      <w:proofErr w:type="gramEnd"/>
      <w:r w:rsidRPr="006E1990">
        <w:t xml:space="preserve"> controladoras, controladas ou coligadas, nos termos da Lei nº 6.404, de 15 de dezembro de 1976, concorrendo entre si;</w:t>
      </w:r>
      <w:bookmarkEnd w:id="10"/>
    </w:p>
    <w:p w14:paraId="3620BBE9" w14:textId="77777777" w:rsidR="003C7A23" w:rsidRPr="006E1990" w:rsidRDefault="003C7A23" w:rsidP="005356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1" w:name="_Ref113962336"/>
      <w:proofErr w:type="gramStart"/>
      <w:r w:rsidRPr="006E1990">
        <w:t>agente</w:t>
      </w:r>
      <w:proofErr w:type="gramEnd"/>
      <w:r w:rsidRPr="006E1990">
        <w:t xml:space="preserve"> </w:t>
      </w:r>
      <w:r w:rsidRPr="00535637">
        <w:t>público</w:t>
      </w:r>
      <w:r w:rsidRPr="006E1990">
        <w:t xml:space="preserve"> do órgão ou entidade licitante;</w:t>
      </w:r>
      <w:bookmarkEnd w:id="11"/>
    </w:p>
    <w:p w14:paraId="3F4B2521" w14:textId="77777777" w:rsidR="003C7A23" w:rsidRPr="00113A08" w:rsidRDefault="003C7A23" w:rsidP="00535637">
      <w:pPr>
        <w:pStyle w:val="Nvel3-R"/>
        <w:rPr>
          <w:i w:val="0"/>
          <w:color w:val="auto"/>
        </w:rPr>
      </w:pPr>
      <w:proofErr w:type="gramStart"/>
      <w:r w:rsidRPr="00113A08">
        <w:rPr>
          <w:i w:val="0"/>
          <w:color w:val="auto"/>
        </w:rPr>
        <w:t>pessoas</w:t>
      </w:r>
      <w:proofErr w:type="gramEnd"/>
      <w:r w:rsidRPr="00113A08">
        <w:rPr>
          <w:i w:val="0"/>
          <w:color w:val="auto"/>
        </w:rPr>
        <w:t xml:space="preserve">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6370D7">
        <w:t>2.6.4</w:t>
      </w:r>
      <w:r w:rsidRPr="00535637">
        <w:fldChar w:fldCharType="end"/>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2" w:name="art14§2"/>
      <w:bookmarkEnd w:id="12"/>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6370D7">
        <w:t>2.6.2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6370D7">
        <w:t>2.6.3</w:t>
      </w:r>
      <w:r w:rsidRPr="00535637">
        <w:fldChar w:fldCharType="end"/>
      </w:r>
      <w:r w:rsidRPr="00535637">
        <w:t xml:space="preserve"> poderão participar no apoio das atividades de planejamento da contratação, de execução da licitação ou de gestão do contrato, desde que </w:t>
      </w:r>
      <w:proofErr w:type="gramStart"/>
      <w:r w:rsidRPr="00535637">
        <w:t>sob supervisão</w:t>
      </w:r>
      <w:proofErr w:type="gramEnd"/>
      <w:r w:rsidRPr="00535637">
        <w:t xml:space="preserve"> exclusiva de agentes públicos do órgão ou entidade.</w:t>
      </w:r>
    </w:p>
    <w:p w14:paraId="05C5E780" w14:textId="77777777" w:rsidR="003C7A23" w:rsidRPr="00535637" w:rsidRDefault="003C7A23" w:rsidP="00535637">
      <w:pPr>
        <w:pStyle w:val="Nivel2"/>
      </w:pPr>
      <w:bookmarkStart w:id="13" w:name="art14§3"/>
      <w:bookmarkEnd w:id="13"/>
      <w:r w:rsidRPr="00535637">
        <w:t>Equiparam-se aos autores do projeto as empresas integrantes do mesmo grupo econômico.</w:t>
      </w:r>
    </w:p>
    <w:p w14:paraId="144ECC01" w14:textId="7DAF73ED" w:rsidR="003C7A23" w:rsidRPr="004A0EA0" w:rsidRDefault="003C7A23" w:rsidP="00535637">
      <w:pPr>
        <w:pStyle w:val="Nivel2"/>
      </w:pPr>
      <w:bookmarkStart w:id="14" w:name="art14§4"/>
      <w:bookmarkEnd w:id="14"/>
      <w:r>
        <w:lastRenderedPageBreak/>
        <w:t xml:space="preserve">O disposto nos itens </w:t>
      </w:r>
      <w:r>
        <w:fldChar w:fldCharType="begin"/>
      </w:r>
      <w:r>
        <w:instrText xml:space="preserve"> REF _Ref114659912 \r \h  \* MERGEFORMAT </w:instrText>
      </w:r>
      <w:r>
        <w:fldChar w:fldCharType="separate"/>
      </w:r>
      <w:r w:rsidR="006370D7">
        <w:t>2.6.2</w:t>
      </w:r>
      <w:r>
        <w:fldChar w:fldCharType="end"/>
      </w:r>
      <w:r>
        <w:t xml:space="preserve"> e </w:t>
      </w:r>
      <w:r>
        <w:fldChar w:fldCharType="begin"/>
      </w:r>
      <w:r>
        <w:instrText xml:space="preserve"> REF _Ref114659913 \r \h  \* MERGEFORMAT </w:instrText>
      </w:r>
      <w:r>
        <w:fldChar w:fldCharType="separate"/>
      </w:r>
      <w:r w:rsidR="006370D7">
        <w:t>2.6.3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5" w:name="art14§5"/>
      <w:bookmarkEnd w:id="15"/>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6370D7">
        <w:t>2.6.8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008B2">
      <w:pPr>
        <w:pStyle w:val="Nivel01"/>
      </w:pPr>
      <w:bookmarkStart w:id="16" w:name="_Toc144916842"/>
      <w:r w:rsidRPr="006E1990">
        <w:t>DA APRESENTAÇÃO DA PROPOSTA E DOS DOCUMENTOS DE HABILITAÇÃO</w:t>
      </w:r>
      <w:bookmarkEnd w:id="16"/>
    </w:p>
    <w:p w14:paraId="0CDC5BEB" w14:textId="77777777" w:rsidR="003C7A23" w:rsidRPr="006E1990" w:rsidRDefault="003C7A23" w:rsidP="00535637">
      <w:pPr>
        <w:pStyle w:val="Nivel2"/>
      </w:pPr>
      <w:bookmarkStart w:id="17"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43E5D589" w:rsidR="003C7A23" w:rsidRPr="006E1990" w:rsidRDefault="003C7A23" w:rsidP="00535637">
      <w:pPr>
        <w:pStyle w:val="Nivel2"/>
      </w:pPr>
      <w:bookmarkStart w:id="18" w:name="_Ref113889589"/>
      <w:r w:rsidRPr="006E1990">
        <w:t xml:space="preserve">Caso a fase de habilitação anteceda as fases de apresentação de propostas e lances, os licitantes </w:t>
      </w:r>
      <w:r w:rsidRPr="00535637">
        <w:t>encaminharão</w:t>
      </w:r>
      <w:r w:rsidRPr="006E1990">
        <w:t xml:space="preserve">, na forma e no </w:t>
      </w:r>
      <w:proofErr w:type="gramStart"/>
      <w:r w:rsidRPr="006E1990">
        <w:t>prazo estabelecidos no item anterior</w:t>
      </w:r>
      <w:proofErr w:type="gramEnd"/>
      <w:r w:rsidRPr="006E1990">
        <w:t xml:space="preserve">,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6370D7">
        <w:t>7.1.1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6370D7">
        <w:t>7.12.1</w:t>
      </w:r>
      <w:r w:rsidRPr="006E1990">
        <w:fldChar w:fldCharType="end"/>
      </w:r>
      <w:r w:rsidRPr="006E1990">
        <w:t xml:space="preserve"> deste Edital.</w:t>
      </w:r>
      <w:bookmarkEnd w:id="18"/>
    </w:p>
    <w:p w14:paraId="44617891" w14:textId="77777777" w:rsidR="003C7A23" w:rsidRPr="006E1990" w:rsidRDefault="003C7A23" w:rsidP="00535637">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6A5B265E" w14:textId="77777777" w:rsidR="003C7A23" w:rsidRPr="006E1990" w:rsidRDefault="003C7A23" w:rsidP="00245B04">
      <w:pPr>
        <w:pStyle w:val="Nivel3"/>
        <w:spacing w:beforeLines="120" w:before="288" w:afterLines="120" w:after="288" w:line="312" w:lineRule="auto"/>
        <w:ind w:left="0" w:firstLine="709"/>
        <w:rPr>
          <w:color w:val="auto"/>
        </w:rPr>
      </w:pPr>
      <w:proofErr w:type="gramStart"/>
      <w:r w:rsidRPr="006E1990">
        <w:rPr>
          <w:color w:val="auto"/>
        </w:rPr>
        <w:t>está</w:t>
      </w:r>
      <w:proofErr w:type="gramEnd"/>
      <w:r w:rsidRPr="006E199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proofErr w:type="gramStart"/>
      <w:r w:rsidRPr="007E313C">
        <w:t>não</w:t>
      </w:r>
      <w:proofErr w:type="gramEnd"/>
      <w:r w:rsidRPr="007E313C">
        <w:t xml:space="preserve">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0" w:name="_Ref117000019"/>
      <w:r>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2" w:anchor="art4§1">
        <w:r w:rsidRPr="58B543D9">
          <w:rPr>
            <w:rStyle w:val="Hyperlink"/>
          </w:rPr>
          <w:t xml:space="preserve">§§ 1º ao 3º do art. 4º, da Lei n.º 14.133, de </w:t>
        </w:r>
        <w:proofErr w:type="gramStart"/>
        <w:r w:rsidRPr="58B543D9">
          <w:rPr>
            <w:rStyle w:val="Hyperlink"/>
          </w:rPr>
          <w:t>2021.</w:t>
        </w:r>
        <w:proofErr w:type="gramEnd"/>
      </w:hyperlink>
    </w:p>
    <w:p w14:paraId="7F68966D" w14:textId="4983D6FC" w:rsidR="003C7A23" w:rsidRPr="00A13209" w:rsidRDefault="00632054" w:rsidP="00535637">
      <w:pPr>
        <w:pStyle w:val="Nivel3"/>
        <w:rPr>
          <w:color w:val="auto"/>
        </w:rPr>
      </w:pPr>
      <w:proofErr w:type="gramStart"/>
      <w:r>
        <w:rPr>
          <w:color w:val="auto"/>
        </w:rPr>
        <w:t>o</w:t>
      </w:r>
      <w:proofErr w:type="gramEnd"/>
      <w:r>
        <w:rPr>
          <w:color w:val="auto"/>
        </w:rPr>
        <w:t xml:space="preserve"> licitante que não se enquadrar como</w:t>
      </w:r>
      <w:r w:rsidR="003C7A23" w:rsidRPr="00A13209">
        <w:rPr>
          <w:color w:val="auto"/>
        </w:rPr>
        <w:t xml:space="preserve"> microempresas e empresas de pequeno porte, a assinalação do campo “não” apenas produzirá o efeito de o licitante não ter direito ao </w:t>
      </w:r>
      <w:r w:rsidR="003C7A23" w:rsidRPr="00A13209">
        <w:rPr>
          <w:color w:val="auto"/>
        </w:rPr>
        <w:lastRenderedPageBreak/>
        <w:t xml:space="preserve">tratamento favorecido previsto na </w:t>
      </w:r>
      <w:hyperlink r:id="rId23" w:history="1">
        <w:r w:rsidR="003C7A23" w:rsidRPr="00A13209">
          <w:rPr>
            <w:rStyle w:val="Hyperlink"/>
            <w:color w:val="auto"/>
          </w:rPr>
          <w:t>Lei Complementar nº 123, de 2006</w:t>
        </w:r>
      </w:hyperlink>
      <w:r w:rsidR="003C7A23" w:rsidRPr="00A13209">
        <w:rPr>
          <w:color w:val="auto"/>
        </w:rPr>
        <w:t>, mesmo que microempresa, empresa de pequeno porte ou sociedade cooperativa</w:t>
      </w:r>
      <w:r w:rsidR="00A13209" w:rsidRPr="00A13209">
        <w:rPr>
          <w:color w:val="auto"/>
        </w:rPr>
        <w:t>.</w:t>
      </w:r>
    </w:p>
    <w:p w14:paraId="79F6C9A9" w14:textId="1351DD2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6370D7">
        <w:t>3.3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6370D7">
        <w:t>3.5</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1"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6E1990" w:rsidRDefault="003C7A23" w:rsidP="00535637">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proofErr w:type="gramStart"/>
      <w:r w:rsidRPr="006E1990">
        <w:t>valo</w:t>
      </w:r>
      <w:r w:rsidRPr="00535637">
        <w:t>r</w:t>
      </w:r>
      <w:proofErr w:type="gramEnd"/>
      <w:r w:rsidRPr="00535637">
        <w:t xml:space="preserve"> superior a lance já registrado pelo fornecedor no sistema, quando adotado o critério de julgamento por menor preço; e</w:t>
      </w:r>
    </w:p>
    <w:p w14:paraId="00F817B4" w14:textId="52277DC0" w:rsidR="003C7A23" w:rsidRPr="006E1990" w:rsidRDefault="003C7A23" w:rsidP="00535637">
      <w:pPr>
        <w:pStyle w:val="Nivel3"/>
      </w:pPr>
      <w:r w:rsidRPr="00535637">
        <w:t xml:space="preserve"> </w:t>
      </w: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6370D7">
        <w:t>3.10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008B2">
      <w:pPr>
        <w:pStyle w:val="Nivel01"/>
      </w:pPr>
      <w:bookmarkStart w:id="22" w:name="_Toc144916843"/>
      <w:r w:rsidRPr="006E1990">
        <w:t>DO PREENCHIMENTO DA PROPOSTA</w:t>
      </w:r>
      <w:bookmarkEnd w:id="22"/>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347FFC3A" w:rsidR="003C7A23" w:rsidRPr="000D6766" w:rsidRDefault="003C7A23" w:rsidP="00535637">
      <w:pPr>
        <w:pStyle w:val="Nvel3-R"/>
        <w:rPr>
          <w:color w:val="000000" w:themeColor="text1"/>
        </w:rPr>
      </w:pPr>
      <w:proofErr w:type="gramStart"/>
      <w:r w:rsidRPr="000D6766">
        <w:rPr>
          <w:i w:val="0"/>
          <w:iCs w:val="0"/>
          <w:color w:val="000000" w:themeColor="text1"/>
        </w:rPr>
        <w:t>valor</w:t>
      </w:r>
      <w:proofErr w:type="gramEnd"/>
      <w:r w:rsidRPr="000D6766">
        <w:rPr>
          <w:i w:val="0"/>
          <w:iCs w:val="0"/>
          <w:color w:val="000000" w:themeColor="text1"/>
        </w:rPr>
        <w:t xml:space="preserve"> </w:t>
      </w:r>
      <w:r w:rsidR="00577A77" w:rsidRPr="000D6766">
        <w:rPr>
          <w:i w:val="0"/>
          <w:iCs w:val="0"/>
          <w:color w:val="000000" w:themeColor="text1"/>
        </w:rPr>
        <w:t xml:space="preserve">unitário </w:t>
      </w:r>
      <w:r w:rsidRPr="000D6766">
        <w:rPr>
          <w:i w:val="0"/>
          <w:iCs w:val="0"/>
          <w:color w:val="000000" w:themeColor="text1"/>
        </w:rPr>
        <w:t>e total do item;</w:t>
      </w:r>
    </w:p>
    <w:p w14:paraId="0DE727B7" w14:textId="0D9776B7" w:rsidR="003C7A23" w:rsidRPr="000D6766" w:rsidRDefault="00A13209" w:rsidP="00535637">
      <w:pPr>
        <w:pStyle w:val="Nivel3"/>
        <w:rPr>
          <w:color w:val="000000" w:themeColor="text1"/>
        </w:rPr>
      </w:pPr>
      <w:proofErr w:type="gramStart"/>
      <w:r>
        <w:rPr>
          <w:color w:val="000000" w:themeColor="text1"/>
        </w:rPr>
        <w:t>marca</w:t>
      </w:r>
      <w:proofErr w:type="gramEnd"/>
      <w:r w:rsidR="003C7A23" w:rsidRPr="000D6766">
        <w:rPr>
          <w:color w:val="000000" w:themeColor="text1"/>
        </w:rPr>
        <w:t>;</w:t>
      </w:r>
    </w:p>
    <w:p w14:paraId="77EB4808" w14:textId="75AD6E92" w:rsidR="003C7A23" w:rsidRPr="000D6766" w:rsidRDefault="00A13209" w:rsidP="00535637">
      <w:pPr>
        <w:pStyle w:val="Nvel3-R"/>
        <w:rPr>
          <w:i w:val="0"/>
          <w:iCs w:val="0"/>
          <w:color w:val="000000" w:themeColor="text1"/>
        </w:rPr>
      </w:pPr>
      <w:proofErr w:type="gramStart"/>
      <w:r>
        <w:rPr>
          <w:i w:val="0"/>
          <w:iCs w:val="0"/>
          <w:color w:val="000000" w:themeColor="text1"/>
        </w:rPr>
        <w:t>modelo</w:t>
      </w:r>
      <w:proofErr w:type="gramEnd"/>
      <w:r w:rsidR="007606A2">
        <w:rPr>
          <w:i w:val="0"/>
          <w:iCs w:val="0"/>
          <w:color w:val="000000" w:themeColor="text1"/>
        </w:rPr>
        <w:t>.</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182F03" w:rsidRDefault="00D757BC" w:rsidP="00535637">
      <w:pPr>
        <w:pStyle w:val="Nvel2-Red"/>
        <w:rPr>
          <w:i w:val="0"/>
          <w:iCs w:val="0"/>
          <w:color w:val="000000"/>
        </w:rPr>
      </w:pPr>
      <w:r w:rsidRPr="00182F03">
        <w:rPr>
          <w:i w:val="0"/>
          <w:iCs w:val="0"/>
          <w:color w:val="000000"/>
        </w:rPr>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1B11DD7F" w14:textId="62D6256A" w:rsidR="003C7A23" w:rsidRPr="006E1990" w:rsidRDefault="003C7A23" w:rsidP="00535637">
      <w:pPr>
        <w:pStyle w:val="Nivel3"/>
      </w:pPr>
      <w:r w:rsidRPr="006E1990">
        <w:t xml:space="preserve">O prazo de validade da proposta não será inferior a </w:t>
      </w:r>
      <w:r w:rsidR="00182F03">
        <w:t>9</w:t>
      </w:r>
      <w:r w:rsidRPr="00182F03">
        <w:t>0 (</w:t>
      </w:r>
      <w:r w:rsidR="00182F03">
        <w:t>noventa</w:t>
      </w:r>
      <w:r w:rsidRPr="00182F03">
        <w:t xml:space="preserve">) </w:t>
      </w:r>
      <w:r w:rsidRPr="006E1990">
        <w:t>dias</w:t>
      </w:r>
      <w:r w:rsidRPr="00182F03">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54F1262C" w:rsidR="003C7A23" w:rsidRPr="006E1990" w:rsidRDefault="003C7A23" w:rsidP="00535637">
      <w:pPr>
        <w:pStyle w:val="Nivel3"/>
      </w:pPr>
      <w:r w:rsidRPr="006E1990">
        <w:t xml:space="preserve">Caso o critério de julgamento seja o de maior desconto, o preço já decorrente da aplicação do desconto ofertado deverá respeitar os preços máximos previstos no item </w:t>
      </w:r>
      <w:r w:rsidR="00E16806">
        <w:t>3</w:t>
      </w:r>
      <w:r w:rsidRPr="006E1990">
        <w:t>.</w:t>
      </w:r>
      <w:r w:rsidR="00E16806">
        <w:t>8</w:t>
      </w:r>
      <w:r w:rsidRPr="006E1990">
        <w:t>.</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xml:space="preserve">; ou condenação dos agentes públicos responsáveis e da empresa contratada ao pagamento dos prejuízos ao erário, caso verificada a ocorrência de superfaturamento por </w:t>
      </w:r>
      <w:proofErr w:type="spellStart"/>
      <w:r w:rsidRPr="006E1990">
        <w:t>sobrepreço</w:t>
      </w:r>
      <w:proofErr w:type="spellEnd"/>
      <w:r w:rsidRPr="006E1990">
        <w:t xml:space="preserve"> na execução do contrato.</w:t>
      </w:r>
    </w:p>
    <w:p w14:paraId="79839FDC" w14:textId="77777777" w:rsidR="003C7A23" w:rsidRPr="006E1990" w:rsidRDefault="003C7A23" w:rsidP="00A008B2">
      <w:pPr>
        <w:pStyle w:val="Nivel01"/>
      </w:pPr>
      <w:bookmarkStart w:id="23" w:name="_Toc144916844"/>
      <w:r w:rsidRPr="006E1990">
        <w:t xml:space="preserve">DA ABERTURA DA SESSÃO, CLASSIFICAÇÃO DAS PROPOSTAS E FORMULAÇÃO DE </w:t>
      </w:r>
      <w:proofErr w:type="gramStart"/>
      <w:r w:rsidRPr="006E1990">
        <w:t>LANCES</w:t>
      </w:r>
      <w:bookmarkEnd w:id="23"/>
      <w:proofErr w:type="gramEnd"/>
    </w:p>
    <w:p w14:paraId="4998B02F" w14:textId="77777777" w:rsidR="003C7A23" w:rsidRPr="00B9651D" w:rsidRDefault="003C7A23" w:rsidP="00B9651D">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78A835ED" w:rsidR="003C7A23" w:rsidRPr="00B9651D" w:rsidRDefault="003C7A23" w:rsidP="00B9651D">
      <w:pPr>
        <w:pStyle w:val="Nivel2"/>
      </w:pPr>
      <w:r w:rsidRPr="00B9651D">
        <w:t>O lance deverá ser ofertado pelo valor unitário do item</w:t>
      </w:r>
      <w:r w:rsidR="0024656B">
        <w:t>.</w:t>
      </w:r>
    </w:p>
    <w:p w14:paraId="6584CB20" w14:textId="77777777" w:rsidR="003C7A23" w:rsidRPr="00B9651D" w:rsidRDefault="003C7A23" w:rsidP="00B9651D">
      <w:pPr>
        <w:pStyle w:val="Nivel2"/>
      </w:pPr>
      <w:r w:rsidRPr="00B9651D">
        <w:lastRenderedPageBreak/>
        <w:t>Os licitantes poderão oferecer lances sucessivos, observando o horário fixado para abertura da sessão e as regras estabelecidas no Edital.</w:t>
      </w:r>
    </w:p>
    <w:p w14:paraId="32718210" w14:textId="63174352" w:rsidR="003C7A23" w:rsidRPr="006E1990" w:rsidRDefault="003C7A23" w:rsidP="00B9651D">
      <w:pPr>
        <w:pStyle w:val="Nivel2"/>
      </w:pPr>
      <w:r>
        <w:t xml:space="preserve">O licitante somente poderá oferecer lance </w:t>
      </w:r>
      <w:r w:rsidRPr="0024656B">
        <w:t xml:space="preserve">de valor inferior </w:t>
      </w:r>
      <w:r>
        <w:t xml:space="preserve">ao último por ele </w:t>
      </w:r>
      <w:r w:rsidRPr="00B9651D">
        <w:t>ofertado</w:t>
      </w:r>
      <w:r>
        <w:t xml:space="preserve"> e registrado pelo sistema. </w:t>
      </w:r>
    </w:p>
    <w:p w14:paraId="479767D2" w14:textId="1E004A7F" w:rsidR="003C7A23" w:rsidRPr="0082189E" w:rsidRDefault="003C7A23" w:rsidP="00B9651D">
      <w:pPr>
        <w:pStyle w:val="Nivel2"/>
        <w:rPr>
          <w:color w:val="auto"/>
        </w:rPr>
      </w:pPr>
      <w:r>
        <w:t>O intervalo</w:t>
      </w:r>
      <w:r w:rsidR="00904773">
        <w:t xml:space="preserve"> mínimo de diferença de valores</w:t>
      </w:r>
      <w:r w:rsidRPr="0082189E">
        <w:rPr>
          <w:color w:val="FF0000"/>
        </w:rPr>
        <w:t xml:space="preserve"> </w:t>
      </w:r>
      <w:r>
        <w:t xml:space="preserve">entre os lances, que incidirá tanto em relação aos lances </w:t>
      </w:r>
      <w:r w:rsidRPr="00B9651D">
        <w:t>intermediários</w:t>
      </w:r>
      <w:r>
        <w:t xml:space="preserve"> quanto em relação à proposta que cobrir a melhor oferta deverá </w:t>
      </w:r>
      <w:r w:rsidRPr="0082189E">
        <w:rPr>
          <w:color w:val="auto"/>
        </w:rPr>
        <w:t>ser</w:t>
      </w:r>
      <w:r w:rsidRPr="0082189E">
        <w:rPr>
          <w:iCs/>
          <w:color w:val="auto"/>
        </w:rPr>
        <w:t xml:space="preserve"> de </w:t>
      </w:r>
      <w:r w:rsidR="00795709">
        <w:rPr>
          <w:iCs/>
          <w:color w:val="auto"/>
        </w:rPr>
        <w:t xml:space="preserve">R$ </w:t>
      </w:r>
      <w:r w:rsidR="0082189E">
        <w:rPr>
          <w:iCs/>
          <w:color w:val="auto"/>
        </w:rPr>
        <w:t>1</w:t>
      </w:r>
      <w:r w:rsidR="00795709">
        <w:rPr>
          <w:iCs/>
          <w:color w:val="auto"/>
        </w:rPr>
        <w:t>,00</w:t>
      </w:r>
      <w:r w:rsidR="0082189E">
        <w:rPr>
          <w:iCs/>
          <w:color w:val="auto"/>
        </w:rPr>
        <w:t xml:space="preserve"> (um</w:t>
      </w:r>
      <w:r w:rsidR="00795709">
        <w:rPr>
          <w:iCs/>
          <w:color w:val="auto"/>
        </w:rPr>
        <w:t xml:space="preserve"> real</w:t>
      </w:r>
      <w:r w:rsidRPr="0082189E">
        <w:rPr>
          <w:iCs/>
          <w:color w:val="auto"/>
        </w:rPr>
        <w:t>).</w:t>
      </w:r>
      <w:r w:rsidR="0082189E">
        <w:rPr>
          <w:iCs/>
          <w:color w:val="auto"/>
        </w:rPr>
        <w:t xml:space="preserve"> </w:t>
      </w:r>
    </w:p>
    <w:p w14:paraId="61B5EA04" w14:textId="77777777" w:rsidR="003C7A23" w:rsidRPr="00B9651D" w:rsidRDefault="003C7A23" w:rsidP="00B9651D">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25"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bookmarkEnd w:id="25"/>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w:t>
      </w:r>
      <w:proofErr w:type="gramStart"/>
      <w:r w:rsidRPr="58B543D9">
        <w:rPr>
          <w:rFonts w:eastAsia="Zurich BT"/>
        </w:rPr>
        <w:t>regulamentada</w:t>
      </w:r>
      <w:proofErr w:type="gramEnd"/>
      <w:r w:rsidRPr="58B543D9">
        <w:rPr>
          <w:rFonts w:eastAsia="Zurich BT"/>
        </w:rPr>
        <w:t xml:space="preserve">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lastRenderedPageBreak/>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525153D4" w14:textId="77777777" w:rsidR="003C7A23" w:rsidRPr="006E1990" w:rsidRDefault="003C7A23" w:rsidP="00B9651D">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1FC60047" w14:textId="77777777" w:rsidR="003C7A23" w:rsidRPr="00B9651D" w:rsidRDefault="003C7A23" w:rsidP="00B9651D">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0E2A931D" w14:textId="77777777" w:rsidR="003C7A23" w:rsidRPr="00B9651D" w:rsidRDefault="003C7A23" w:rsidP="00B9651D">
      <w:pPr>
        <w:pStyle w:val="Nivel4"/>
      </w:pPr>
      <w:proofErr w:type="gramStart"/>
      <w:r w:rsidRPr="00B9651D">
        <w:t>desenvolvimento</w:t>
      </w:r>
      <w:proofErr w:type="gramEnd"/>
      <w:r w:rsidRPr="00B9651D">
        <w:t xml:space="preserve">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26" w:name="art60§1i"/>
      <w:bookmarkEnd w:id="26"/>
      <w:proofErr w:type="gramStart"/>
      <w:r w:rsidRPr="006E1990">
        <w:t>empresas</w:t>
      </w:r>
      <w:proofErr w:type="gramEnd"/>
      <w:r w:rsidRPr="006E1990">
        <w:t xml:space="preserve">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27" w:name="art60§1ii"/>
      <w:bookmarkEnd w:id="27"/>
      <w:proofErr w:type="gramStart"/>
      <w:r w:rsidRPr="00B9651D">
        <w:t>empresas</w:t>
      </w:r>
      <w:proofErr w:type="gramEnd"/>
      <w:r w:rsidRPr="006E1990">
        <w:t xml:space="preserve"> brasileiras;</w:t>
      </w:r>
    </w:p>
    <w:p w14:paraId="3C7CB0B5" w14:textId="77777777" w:rsidR="003C7A23" w:rsidRPr="006E1990" w:rsidRDefault="003C7A23" w:rsidP="00B9651D">
      <w:pPr>
        <w:pStyle w:val="Nivel4"/>
      </w:pPr>
      <w:bookmarkStart w:id="28" w:name="art60§1iii"/>
      <w:bookmarkEnd w:id="28"/>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29" w:name="art60§1iv"/>
      <w:bookmarkEnd w:id="29"/>
      <w:proofErr w:type="gramStart"/>
      <w:r w:rsidRPr="006E1990">
        <w:t>empresas</w:t>
      </w:r>
      <w:proofErr w:type="gramEnd"/>
      <w:r w:rsidRPr="006E1990">
        <w:t xml:space="preserve">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w:t>
      </w:r>
      <w:r w:rsidRPr="006E1990">
        <w:lastRenderedPageBreak/>
        <w:t>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O pregoeiro solicitará ao licitante mais bem classificado que</w:t>
      </w:r>
      <w:r w:rsidRPr="003B3537">
        <w:rPr>
          <w:color w:val="auto"/>
        </w:rPr>
        <w:t xml:space="preserve">, no prazo de </w:t>
      </w:r>
      <w:proofErr w:type="gramStart"/>
      <w:r w:rsidRPr="003B3537">
        <w:rPr>
          <w:color w:val="auto"/>
        </w:rPr>
        <w:t>2</w:t>
      </w:r>
      <w:proofErr w:type="gramEnd"/>
      <w:r w:rsidRPr="003B3537">
        <w:rPr>
          <w:color w:val="auto"/>
        </w:rPr>
        <w:t xml:space="preserve"> (duas) horas, envie a proposta adequada ao último lance ofertado após a </w:t>
      </w:r>
      <w:r w:rsidRPr="006E1990">
        <w:t xml:space="preserve">negociação realizada, acompanhada, se for o caso, dos </w:t>
      </w:r>
      <w:r w:rsidRPr="00B9651D">
        <w:t>documentos</w:t>
      </w:r>
      <w:r w:rsidRPr="006E1990">
        <w:t xml:space="preserve"> complementares, quando necessários à confirmação daqueles exigidos neste Edital e já apresentados.</w:t>
      </w:r>
      <w:bookmarkStart w:id="30" w:name="_Hlk117016948"/>
    </w:p>
    <w:bookmarkEnd w:id="30"/>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4"/>
    </w:p>
    <w:p w14:paraId="5A499404" w14:textId="77777777" w:rsidR="003C7A23" w:rsidRPr="006E1990" w:rsidRDefault="003C7A23" w:rsidP="00A008B2">
      <w:pPr>
        <w:pStyle w:val="Nivel01"/>
      </w:pPr>
      <w:bookmarkStart w:id="31" w:name="_Toc144916845"/>
      <w:r w:rsidRPr="006E1990">
        <w:t>DA FASE DE JULGAMENTO</w:t>
      </w:r>
      <w:bookmarkEnd w:id="31"/>
    </w:p>
    <w:p w14:paraId="53C049A6" w14:textId="27B1DED5" w:rsidR="003C7A23" w:rsidRPr="006E1990" w:rsidRDefault="003C7A23" w:rsidP="00B9651D">
      <w:pPr>
        <w:pStyle w:val="Nivel2"/>
        <w:rPr>
          <w:b/>
          <w:bCs/>
          <w:lang w:eastAsia="ar-SA"/>
        </w:rPr>
      </w:pPr>
      <w:bookmarkStart w:id="32"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6370D7">
        <w:t>2.6</w:t>
      </w:r>
      <w:r w:rsidRPr="006E1990">
        <w:fldChar w:fldCharType="end"/>
      </w:r>
      <w:r w:rsidRPr="006E1990">
        <w:t xml:space="preserve"> do edital, </w:t>
      </w:r>
      <w:bookmarkEnd w:id="32"/>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00E44238" w:rsidR="003C7A23" w:rsidRPr="006E1990" w:rsidRDefault="003C7A23" w:rsidP="00B9651D">
      <w:pPr>
        <w:pStyle w:val="Nivel3"/>
        <w:rPr>
          <w:lang w:eastAsia="ar-SA"/>
        </w:rPr>
      </w:pPr>
      <w:r w:rsidRPr="006E1990">
        <w:rPr>
          <w:lang w:eastAsia="ar-SA"/>
        </w:rPr>
        <w:t>SICAF;</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w:t>
      </w:r>
      <w:proofErr w:type="gramStart"/>
      <w:r w:rsidRPr="006E1990">
        <w:rPr>
          <w:lang w:eastAsia="ar-SA"/>
        </w:rPr>
        <w:t>e</w:t>
      </w:r>
      <w:proofErr w:type="gramEnd"/>
      <w:r w:rsidRPr="006E1990">
        <w:rPr>
          <w:lang w:eastAsia="ar-SA"/>
        </w:rPr>
        <w:t xml:space="preserv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proofErr w:type="gramStart"/>
      <w:r w:rsidRPr="006E1990">
        <w:t>)</w:t>
      </w:r>
      <w:proofErr w:type="gramEnd"/>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7EA3B804"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w:t>
      </w:r>
      <w:r w:rsidR="00115A86">
        <w:t>m o item 3.5</w:t>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lastRenderedPageBreak/>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proofErr w:type="gramStart"/>
      <w:r w:rsidRPr="00B9651D">
        <w:t>contiver</w:t>
      </w:r>
      <w:proofErr w:type="gramEnd"/>
      <w:r w:rsidRPr="00B9651D">
        <w:t xml:space="preserve"> vícios insanáveis;</w:t>
      </w:r>
    </w:p>
    <w:p w14:paraId="0195390D" w14:textId="77777777" w:rsidR="003C7A23" w:rsidRPr="00B9651D" w:rsidRDefault="003C7A23" w:rsidP="00B9651D">
      <w:pPr>
        <w:pStyle w:val="Nivel3"/>
      </w:pPr>
      <w:proofErr w:type="gramStart"/>
      <w:r w:rsidRPr="00B9651D">
        <w:t>não</w:t>
      </w:r>
      <w:proofErr w:type="gramEnd"/>
      <w:r w:rsidRPr="00B9651D">
        <w:t xml:space="preserve"> obedecer às especificações técnicas contidas no Termo de Referência;</w:t>
      </w:r>
    </w:p>
    <w:p w14:paraId="54BA6995" w14:textId="77777777" w:rsidR="003C7A23" w:rsidRPr="00B9651D" w:rsidRDefault="003C7A23" w:rsidP="00B9651D">
      <w:pPr>
        <w:pStyle w:val="Nivel3"/>
      </w:pPr>
      <w:proofErr w:type="gramStart"/>
      <w:r w:rsidRPr="00B9651D">
        <w:t>apresentar</w:t>
      </w:r>
      <w:proofErr w:type="gramEnd"/>
      <w:r w:rsidRPr="00B9651D">
        <w:t xml:space="preserve"> preços inexequíveis ou permanecerem acima do preço máximo definido para a contratação;</w:t>
      </w:r>
    </w:p>
    <w:p w14:paraId="0E716C60" w14:textId="77777777" w:rsidR="003C7A23" w:rsidRPr="00B9651D" w:rsidRDefault="003C7A23" w:rsidP="00B9651D">
      <w:pPr>
        <w:pStyle w:val="Nivel3"/>
      </w:pPr>
      <w:proofErr w:type="gramStart"/>
      <w:r w:rsidRPr="00B9651D">
        <w:t>não</w:t>
      </w:r>
      <w:proofErr w:type="gramEnd"/>
      <w:r w:rsidRPr="00B9651D">
        <w:t xml:space="preserve"> tiverem sua exequibilidade demonstrada, quando exigido pela Administração;</w:t>
      </w:r>
    </w:p>
    <w:p w14:paraId="30574564" w14:textId="77777777" w:rsidR="003C7A23" w:rsidRPr="00B9651D" w:rsidRDefault="003C7A23" w:rsidP="00B9651D">
      <w:pPr>
        <w:pStyle w:val="Nivel3"/>
      </w:pPr>
      <w:proofErr w:type="gramStart"/>
      <w:r w:rsidRPr="00B9651D">
        <w:t>apresentar</w:t>
      </w:r>
      <w:proofErr w:type="gramEnd"/>
      <w:r w:rsidRPr="00B9651D">
        <w:t xml:space="preserve">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proofErr w:type="gramStart"/>
      <w:r w:rsidRPr="00B9651D">
        <w:t>que</w:t>
      </w:r>
      <w:proofErr w:type="gramEnd"/>
      <w:r w:rsidRPr="00B9651D">
        <w:t xml:space="preserve"> o custo do licitante ultrapassa o valor da proposta; e</w:t>
      </w:r>
    </w:p>
    <w:p w14:paraId="274F356A" w14:textId="77777777" w:rsidR="003C7A23" w:rsidRPr="00B9651D" w:rsidRDefault="003C7A23" w:rsidP="00B9651D">
      <w:pPr>
        <w:pStyle w:val="Nivel4"/>
      </w:pPr>
      <w:proofErr w:type="gramStart"/>
      <w:r w:rsidRPr="00B9651D">
        <w:t>inexistirem</w:t>
      </w:r>
      <w:proofErr w:type="gramEnd"/>
      <w:r w:rsidRPr="00B9651D">
        <w:t xml:space="preserve">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810192" w:rsidRDefault="005A7699" w:rsidP="00B9651D">
      <w:pPr>
        <w:pStyle w:val="Nivel2"/>
        <w:rPr>
          <w:b/>
        </w:rPr>
      </w:pPr>
      <w:r w:rsidRPr="00810192">
        <w:rPr>
          <w:lang w:eastAsia="en-US"/>
        </w:rPr>
        <w:t xml:space="preserve">Para </w:t>
      </w:r>
      <w:r w:rsidRPr="00810192">
        <w:t>fins</w:t>
      </w:r>
      <w:r w:rsidRPr="00810192">
        <w:rPr>
          <w:lang w:eastAsia="en-US"/>
        </w:rPr>
        <w:t xml:space="preserve"> de análise da proposta quanto ao cumprimento </w:t>
      </w:r>
      <w:r w:rsidRPr="00810192">
        <w:t>das</w:t>
      </w:r>
      <w:r w:rsidRPr="00810192">
        <w:rPr>
          <w:lang w:eastAsia="en-US"/>
        </w:rPr>
        <w:t xml:space="preserve"> especificações do objeto, poderá ser colhida a </w:t>
      </w:r>
      <w:r w:rsidRPr="00810192">
        <w:t>manifestação</w:t>
      </w:r>
      <w:r w:rsidRPr="00810192">
        <w:rPr>
          <w:lang w:eastAsia="en-US"/>
        </w:rPr>
        <w:t xml:space="preserve"> escrita do setor requisitante do serviço ou da área especializada no objeto.</w:t>
      </w:r>
    </w:p>
    <w:p w14:paraId="3C84D4EA" w14:textId="77777777" w:rsidR="003C7A23" w:rsidRPr="006E1990" w:rsidRDefault="003C7A23" w:rsidP="00A008B2">
      <w:pPr>
        <w:pStyle w:val="Nivel01"/>
      </w:pPr>
      <w:bookmarkStart w:id="33" w:name="_Toc144916846"/>
      <w:r w:rsidRPr="006E1990">
        <w:t>DA FASE DE HABILITAÇÃO</w:t>
      </w:r>
      <w:bookmarkEnd w:id="33"/>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55D2B286" w14:textId="654FD52C" w:rsidR="003C7A23" w:rsidRPr="006E1990" w:rsidRDefault="003C7A23" w:rsidP="00B9651D">
      <w:pPr>
        <w:pStyle w:val="Nivel3"/>
        <w:rPr>
          <w:i/>
          <w:iCs/>
        </w:rPr>
      </w:pPr>
      <w:bookmarkStart w:id="34"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34"/>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lastRenderedPageBreak/>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w:t>
      </w:r>
      <w:proofErr w:type="gramStart"/>
      <w:r w:rsidRPr="006E1990">
        <w:t>serão</w:t>
      </w:r>
      <w:proofErr w:type="gramEnd"/>
      <w:r w:rsidRPr="006E1990">
        <w:t xml:space="preserve">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0144C56" w14:textId="77777777" w:rsidR="00D421F7" w:rsidRDefault="00D421F7" w:rsidP="00D421F7">
      <w:pPr>
        <w:pStyle w:val="Nivel3"/>
        <w:rPr>
          <w:i/>
          <w:iCs/>
        </w:rPr>
      </w:pPr>
      <w:r>
        <w:t>Se o consórcio não for formado integralmente por microempresas ou empresas de pequeno porte e o termo de referência exigir requisitos de habilitação econômico-financeira, haverá um acréscimo de 10%</w:t>
      </w:r>
      <w:r>
        <w:rPr>
          <w:color w:val="auto"/>
        </w:rPr>
        <w:t>para o consórcio em relação ao valor exigido para os licitantes individuais.</w:t>
      </w:r>
    </w:p>
    <w:p w14:paraId="75C12FDE" w14:textId="77777777" w:rsidR="00D421F7" w:rsidRDefault="00D421F7" w:rsidP="00D421F7">
      <w:pPr>
        <w:pStyle w:val="Nivel2"/>
        <w:rPr>
          <w:i/>
        </w:rPr>
      </w:pPr>
      <w:r>
        <w:t>Os documentos exigidos para fins de habilitação poderão ser apresentados em original ou cópia.</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6BDE7F5E" w14:textId="77777777" w:rsidR="00B52C96" w:rsidRDefault="00B52C96" w:rsidP="00B52C96">
      <w:pPr>
        <w:pStyle w:val="Nivel3"/>
        <w:rPr>
          <w:i/>
          <w:iCs/>
        </w:rPr>
      </w:pPr>
      <w:bookmarkStart w:id="35" w:name="_Ref114663151"/>
      <w:r>
        <w:t xml:space="preserve">Os documentos exigidos para habilitação que não estejam contemplados no </w:t>
      </w:r>
      <w:proofErr w:type="spellStart"/>
      <w:r>
        <w:t>Sicaf</w:t>
      </w:r>
      <w:proofErr w:type="spellEnd"/>
      <w:r>
        <w:t xml:space="preserve"> serão enviados por meio do sistema, em formato digital, no prazo de </w:t>
      </w:r>
      <w:proofErr w:type="gramStart"/>
      <w:r>
        <w:t>2</w:t>
      </w:r>
      <w:proofErr w:type="gramEnd"/>
      <w:r>
        <w:t xml:space="preserve"> (duas) horas, prorrogável por igual período, contado da solicitação do pregoeiro.</w:t>
      </w:r>
      <w:bookmarkEnd w:id="35"/>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w:t>
      </w:r>
      <w:r w:rsidRPr="006E1990">
        <w:lastRenderedPageBreak/>
        <w:t xml:space="preserve">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 xml:space="preserve">Instrução Normativa SEGES nº 73, de 30 de setembro de </w:t>
        </w:r>
        <w:proofErr w:type="gramStart"/>
        <w:r w:rsidRPr="006E1990">
          <w:rPr>
            <w:rStyle w:val="Hyperlink"/>
            <w:i/>
            <w:iCs/>
          </w:rPr>
          <w:t>2022</w:t>
        </w:r>
        <w:r w:rsidRPr="006E1990">
          <w:rPr>
            <w:rStyle w:val="Hyperlink"/>
          </w:rPr>
          <w:t>.</w:t>
        </w:r>
        <w:proofErr w:type="gramEnd"/>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proofErr w:type="gramStart"/>
      <w:r w:rsidRPr="00B9651D">
        <w:t>atualização</w:t>
      </w:r>
      <w:proofErr w:type="gramEnd"/>
      <w:r w:rsidRPr="00B9651D">
        <w:t xml:space="preserve"> de documentos cuja validade tenha expirado após a data de recebimento das propostas;</w:t>
      </w:r>
    </w:p>
    <w:p w14:paraId="38CA540A" w14:textId="77777777" w:rsidR="003C7A23" w:rsidRPr="00B9651D" w:rsidRDefault="003C7A23" w:rsidP="00B9651D">
      <w:pPr>
        <w:pStyle w:val="Nivel2"/>
      </w:pPr>
      <w:bookmarkStart w:id="36"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36"/>
    </w:p>
    <w:p w14:paraId="4506CAE4" w14:textId="6BD3F838" w:rsidR="003C7A23" w:rsidRPr="00B9651D" w:rsidRDefault="003C7A23" w:rsidP="00B9651D">
      <w:pPr>
        <w:pStyle w:val="Nivel2"/>
      </w:pPr>
      <w:bookmarkStart w:id="37"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6370D7">
        <w:t>7.12.1</w:t>
      </w:r>
      <w:r w:rsidRPr="00B9651D">
        <w:fldChar w:fldCharType="end"/>
      </w:r>
      <w:r w:rsidRPr="00B9651D">
        <w:t>.</w:t>
      </w:r>
      <w:bookmarkEnd w:id="37"/>
    </w:p>
    <w:p w14:paraId="30A25CB4" w14:textId="77777777" w:rsidR="003C7A23" w:rsidRPr="00B9651D" w:rsidRDefault="003C7A23" w:rsidP="00B9651D">
      <w:pPr>
        <w:pStyle w:val="Nivel2"/>
      </w:pPr>
      <w:bookmarkStart w:id="38" w:name="_Ref114665515"/>
      <w:r w:rsidRPr="00B9651D">
        <w:t xml:space="preserve">Somente serão disponibilizados para acesso público os documentos de habilitação do licitante cuja proposta atenda ao edital de licitação, </w:t>
      </w:r>
      <w:proofErr w:type="gramStart"/>
      <w:r w:rsidRPr="00B9651D">
        <w:t>após</w:t>
      </w:r>
      <w:proofErr w:type="gramEnd"/>
      <w:r w:rsidRPr="00B9651D">
        <w:t xml:space="preserve"> concluídos os procedimentos de que trata o subitem anterior</w:t>
      </w:r>
      <w:bookmarkEnd w:id="38"/>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008B2">
      <w:pPr>
        <w:pStyle w:val="Nivel01"/>
      </w:pPr>
      <w:bookmarkStart w:id="39" w:name="_Toc144916847"/>
      <w:r>
        <w:t>DOS RECURSOS</w:t>
      </w:r>
      <w:bookmarkEnd w:id="39"/>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proofErr w:type="gramStart"/>
      <w:r w:rsidRPr="006E1990">
        <w:t>a</w:t>
      </w:r>
      <w:proofErr w:type="gramEnd"/>
      <w:r w:rsidRPr="006E1990">
        <w:t xml:space="preserve"> intenção de recorrer deverá ser manifestada imediatamente, sob pena de preclusão;</w:t>
      </w:r>
    </w:p>
    <w:p w14:paraId="2F3259C2" w14:textId="46D8EA52" w:rsidR="00BC6014" w:rsidRPr="00D34344" w:rsidRDefault="00BC6014" w:rsidP="00B9651D">
      <w:pPr>
        <w:pStyle w:val="Nivel3"/>
      </w:pPr>
      <w:bookmarkStart w:id="40" w:name="_Hlk135318381"/>
      <w:bookmarkStart w:id="41" w:name="_Hlk135315794"/>
      <w:proofErr w:type="gramStart"/>
      <w:r w:rsidRPr="00D34344">
        <w:t>o</w:t>
      </w:r>
      <w:proofErr w:type="gramEnd"/>
      <w:r w:rsidRPr="00D34344">
        <w:t xml:space="preserve"> prazo para a manifestação da intenção de recorrer não será inferior a 10 (dez) minutos.</w:t>
      </w:r>
      <w:bookmarkEnd w:id="40"/>
    </w:p>
    <w:bookmarkEnd w:id="41"/>
    <w:p w14:paraId="3743A4BF" w14:textId="77777777" w:rsidR="003C7A23" w:rsidRPr="00B9651D" w:rsidRDefault="003C7A23" w:rsidP="00B9651D">
      <w:pPr>
        <w:pStyle w:val="Nivel3"/>
      </w:pPr>
      <w:proofErr w:type="gramStart"/>
      <w:r w:rsidRPr="00B9651D">
        <w:lastRenderedPageBreak/>
        <w:t>o</w:t>
      </w:r>
      <w:proofErr w:type="gramEnd"/>
      <w:r w:rsidRPr="00B9651D">
        <w:t xml:space="preserve">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proofErr w:type="gramStart"/>
      <w:r w:rsidRPr="00B9651D">
        <w:t>na</w:t>
      </w:r>
      <w:proofErr w:type="gramEnd"/>
      <w:r w:rsidRPr="00B9651D">
        <w:t xml:space="preserve">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13ADCAE2" w14:textId="77777777" w:rsidR="00092572" w:rsidRDefault="003C7A23" w:rsidP="00092572">
      <w:pPr>
        <w:pStyle w:val="Nivel2"/>
      </w:pPr>
      <w:r w:rsidRPr="00B9651D">
        <w:t xml:space="preserve">O acolhimento do recurso invalida tão somente os atos insuscetíveis de aproveitamento. </w:t>
      </w:r>
    </w:p>
    <w:p w14:paraId="124DBAAB" w14:textId="0D4D015E" w:rsidR="00D34344" w:rsidRDefault="003C7A23" w:rsidP="00092572">
      <w:pPr>
        <w:pStyle w:val="Nivel2"/>
      </w:pPr>
      <w:r w:rsidRPr="006E1990">
        <w:t xml:space="preserve">Os autos do processo </w:t>
      </w:r>
      <w:r w:rsidRPr="00B9651D">
        <w:t>permanecerão</w:t>
      </w:r>
      <w:r w:rsidRPr="006E1990">
        <w:t xml:space="preserve"> com vista franqueada aos interessados no sítio </w:t>
      </w:r>
      <w:proofErr w:type="gramStart"/>
      <w:r w:rsidRPr="006E1990">
        <w:t xml:space="preserve">eletrônico </w:t>
      </w:r>
      <w:proofErr w:type="spellStart"/>
      <w:r w:rsidR="00D34344">
        <w:t>eletrônico</w:t>
      </w:r>
      <w:proofErr w:type="spellEnd"/>
      <w:proofErr w:type="gramEnd"/>
      <w:r w:rsidR="00D34344">
        <w:t xml:space="preserve"> do Portal Nacional de Contratações Públicas (PNCP).</w:t>
      </w:r>
    </w:p>
    <w:p w14:paraId="6948A72B" w14:textId="77777777" w:rsidR="003C7A23" w:rsidRPr="006E1990" w:rsidRDefault="003C7A23" w:rsidP="00A008B2">
      <w:pPr>
        <w:pStyle w:val="Nivel01"/>
      </w:pPr>
      <w:bookmarkStart w:id="42" w:name="_Toc144916848"/>
      <w:r>
        <w:t>DAS INFRAÇÕES ADMINISTRATIVAS E SANÇÕES</w:t>
      </w:r>
      <w:bookmarkEnd w:id="42"/>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43" w:name="_Ref114668085"/>
      <w:bookmarkStart w:id="44" w:name="_Hlk114652595"/>
      <w:proofErr w:type="gramStart"/>
      <w:r w:rsidRPr="00447F3E">
        <w:t>deixar</w:t>
      </w:r>
      <w:proofErr w:type="gramEnd"/>
      <w:r w:rsidRPr="00447F3E">
        <w:t xml:space="preserve"> de entregar a documentação exigida para o certame ou não entregar qualquer documento que tenha sido solicitado pelo/a pregoeiro/a durante o certame;</w:t>
      </w:r>
      <w:bookmarkEnd w:id="43"/>
    </w:p>
    <w:p w14:paraId="6D9E96AB" w14:textId="77777777" w:rsidR="003C7A23" w:rsidRPr="00447F3E" w:rsidRDefault="003C7A23" w:rsidP="00447F3E">
      <w:pPr>
        <w:pStyle w:val="Nivel3"/>
      </w:pPr>
      <w:bookmarkStart w:id="45" w:name="_Ref114668108"/>
      <w:r w:rsidRPr="00447F3E">
        <w:t>Salvo em decorrência de fato superveniente devidamente justificado, não mantiver a proposta em especial quando:</w:t>
      </w:r>
      <w:bookmarkEnd w:id="45"/>
    </w:p>
    <w:p w14:paraId="78070BBD" w14:textId="77777777" w:rsidR="003C7A23" w:rsidRPr="00447F3E" w:rsidRDefault="003C7A23" w:rsidP="00447F3E">
      <w:pPr>
        <w:pStyle w:val="Nivel4"/>
      </w:pPr>
      <w:proofErr w:type="gramStart"/>
      <w:r w:rsidRPr="00447F3E">
        <w:t>não</w:t>
      </w:r>
      <w:proofErr w:type="gramEnd"/>
      <w:r w:rsidRPr="00447F3E">
        <w:t xml:space="preserve"> enviar a proposta adequada ao último lance ofertado ou após a negociação; </w:t>
      </w:r>
    </w:p>
    <w:p w14:paraId="415A47F9" w14:textId="77777777" w:rsidR="003C7A23" w:rsidRPr="00447F3E" w:rsidRDefault="003C7A23" w:rsidP="00447F3E">
      <w:pPr>
        <w:pStyle w:val="Nivel4"/>
      </w:pPr>
      <w:proofErr w:type="gramStart"/>
      <w:r w:rsidRPr="00447F3E">
        <w:t>recusar</w:t>
      </w:r>
      <w:proofErr w:type="gramEnd"/>
      <w:r w:rsidRPr="00447F3E">
        <w:t xml:space="preserve">-se a enviar o detalhamento da proposta quando exigível; </w:t>
      </w:r>
    </w:p>
    <w:p w14:paraId="3F87EE1A" w14:textId="77777777" w:rsidR="003C7A23" w:rsidRPr="00447F3E" w:rsidRDefault="003C7A23" w:rsidP="00447F3E">
      <w:pPr>
        <w:pStyle w:val="Nivel4"/>
      </w:pPr>
      <w:proofErr w:type="gramStart"/>
      <w:r w:rsidRPr="00447F3E">
        <w:t>pedir</w:t>
      </w:r>
      <w:proofErr w:type="gramEnd"/>
      <w:r w:rsidRPr="00447F3E">
        <w:t xml:space="preserve"> para ser desclassificado quando encerrada a etapa competitiva; ou </w:t>
      </w:r>
    </w:p>
    <w:p w14:paraId="5CC642B2" w14:textId="77777777" w:rsidR="003C7A23" w:rsidRPr="00447F3E" w:rsidRDefault="003C7A23" w:rsidP="00447F3E">
      <w:pPr>
        <w:pStyle w:val="Nivel4"/>
      </w:pPr>
      <w:proofErr w:type="gramStart"/>
      <w:r w:rsidRPr="00447F3E">
        <w:t>deixar</w:t>
      </w:r>
      <w:proofErr w:type="gramEnd"/>
      <w:r w:rsidRPr="00447F3E">
        <w:t xml:space="preserve"> de apresentar amostra;</w:t>
      </w:r>
    </w:p>
    <w:p w14:paraId="3CF98C0B" w14:textId="77777777" w:rsidR="003C7A23" w:rsidRPr="00447F3E" w:rsidRDefault="003C7A23" w:rsidP="00447F3E">
      <w:pPr>
        <w:pStyle w:val="Nivel4"/>
      </w:pPr>
      <w:proofErr w:type="gramStart"/>
      <w:r w:rsidRPr="00447F3E">
        <w:t>apresentar</w:t>
      </w:r>
      <w:proofErr w:type="gramEnd"/>
      <w:r w:rsidRPr="00447F3E">
        <w:t xml:space="preserve"> proposta ou amostra em desacordo com as especificações do edital; </w:t>
      </w:r>
    </w:p>
    <w:p w14:paraId="4C7E529E" w14:textId="77777777" w:rsidR="003C7A23" w:rsidRPr="006E1990" w:rsidRDefault="003C7A23" w:rsidP="00447F3E">
      <w:pPr>
        <w:pStyle w:val="Nivel3"/>
      </w:pPr>
      <w:bookmarkStart w:id="4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46"/>
    </w:p>
    <w:p w14:paraId="25346253" w14:textId="77777777" w:rsidR="003C7A23" w:rsidRPr="006E1990" w:rsidRDefault="003C7A23" w:rsidP="00447F3E">
      <w:pPr>
        <w:pStyle w:val="Nivel4"/>
      </w:pPr>
      <w:proofErr w:type="gramStart"/>
      <w:r w:rsidRPr="006E1990">
        <w:t>recusar</w:t>
      </w:r>
      <w:proofErr w:type="gramEnd"/>
      <w:r w:rsidRPr="006E1990">
        <w:t>-se,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47" w:name="_Ref114668249"/>
      <w:proofErr w:type="gramStart"/>
      <w:r w:rsidRPr="00447F3E">
        <w:t>apresentar</w:t>
      </w:r>
      <w:proofErr w:type="gramEnd"/>
      <w:r w:rsidRPr="00447F3E">
        <w:t xml:space="preserve"> declaração ou documentação falsa exigida para o certame ou prestar declaração falsa durante a licitação</w:t>
      </w:r>
      <w:bookmarkEnd w:id="47"/>
    </w:p>
    <w:p w14:paraId="301BADD7" w14:textId="77777777" w:rsidR="003C7A23" w:rsidRPr="00447F3E" w:rsidRDefault="003C7A23" w:rsidP="00447F3E">
      <w:pPr>
        <w:pStyle w:val="Nivel3"/>
      </w:pPr>
      <w:bookmarkStart w:id="48" w:name="_Ref114668245"/>
      <w:proofErr w:type="gramStart"/>
      <w:r w:rsidRPr="00447F3E">
        <w:t>fraudar</w:t>
      </w:r>
      <w:proofErr w:type="gramEnd"/>
      <w:r w:rsidRPr="00447F3E">
        <w:t xml:space="preserve"> a licitação</w:t>
      </w:r>
      <w:bookmarkEnd w:id="48"/>
    </w:p>
    <w:p w14:paraId="30E8E806" w14:textId="77777777" w:rsidR="003C7A23" w:rsidRPr="00447F3E" w:rsidRDefault="003C7A23" w:rsidP="00447F3E">
      <w:pPr>
        <w:pStyle w:val="Nivel3"/>
      </w:pPr>
      <w:bookmarkStart w:id="49" w:name="_Ref114668247"/>
      <w:proofErr w:type="gramStart"/>
      <w:r w:rsidRPr="00447F3E">
        <w:t>comportar</w:t>
      </w:r>
      <w:proofErr w:type="gramEnd"/>
      <w:r w:rsidRPr="00447F3E">
        <w:t>-se de modo inidôneo ou cometer fraude de qualquer natureza, em especial quando:</w:t>
      </w:r>
      <w:bookmarkEnd w:id="49"/>
    </w:p>
    <w:p w14:paraId="7219FCA0" w14:textId="77777777" w:rsidR="003C7A23" w:rsidRPr="00447F3E" w:rsidRDefault="003C7A23" w:rsidP="00447F3E">
      <w:pPr>
        <w:pStyle w:val="Nivel4"/>
      </w:pPr>
      <w:proofErr w:type="gramStart"/>
      <w:r w:rsidRPr="00447F3E">
        <w:lastRenderedPageBreak/>
        <w:t>agir</w:t>
      </w:r>
      <w:proofErr w:type="gramEnd"/>
      <w:r w:rsidRPr="00447F3E">
        <w:t xml:space="preserve"> em conluio ou em desconformidade com a lei; </w:t>
      </w:r>
    </w:p>
    <w:p w14:paraId="69FD8D25" w14:textId="77777777" w:rsidR="003C7A23" w:rsidRPr="00447F3E" w:rsidRDefault="003C7A23" w:rsidP="00447F3E">
      <w:pPr>
        <w:pStyle w:val="Nivel4"/>
      </w:pPr>
      <w:proofErr w:type="gramStart"/>
      <w:r w:rsidRPr="00447F3E">
        <w:t>induzir</w:t>
      </w:r>
      <w:proofErr w:type="gramEnd"/>
      <w:r w:rsidRPr="00447F3E">
        <w:t xml:space="preserve"> deliberadamente a erro no julgamento; </w:t>
      </w:r>
    </w:p>
    <w:p w14:paraId="3F1CAA92" w14:textId="77777777" w:rsidR="003C7A23" w:rsidRPr="00447F3E" w:rsidRDefault="003C7A23" w:rsidP="00447F3E">
      <w:pPr>
        <w:pStyle w:val="Nivel4"/>
      </w:pPr>
      <w:proofErr w:type="gramStart"/>
      <w:r w:rsidRPr="00447F3E">
        <w:t>apresentar</w:t>
      </w:r>
      <w:proofErr w:type="gramEnd"/>
      <w:r w:rsidRPr="00447F3E">
        <w:t xml:space="preserve"> amostra falsificada ou deteriorada; </w:t>
      </w:r>
    </w:p>
    <w:p w14:paraId="49C86C9E" w14:textId="77777777" w:rsidR="003C7A23" w:rsidRPr="00447F3E" w:rsidRDefault="003C7A23" w:rsidP="00447F3E">
      <w:pPr>
        <w:pStyle w:val="Nivel3"/>
      </w:pPr>
      <w:bookmarkStart w:id="50" w:name="_Ref114668251"/>
      <w:proofErr w:type="gramStart"/>
      <w:r w:rsidRPr="00447F3E">
        <w:t>praticar</w:t>
      </w:r>
      <w:proofErr w:type="gramEnd"/>
      <w:r w:rsidRPr="00447F3E">
        <w:t xml:space="preserve"> atos ilícitos com vistas a frustrar os objetivos da licitação</w:t>
      </w:r>
      <w:bookmarkEnd w:id="50"/>
    </w:p>
    <w:p w14:paraId="28FBD17A" w14:textId="6BA949DB" w:rsidR="003C7A23" w:rsidRPr="00447F3E" w:rsidRDefault="003C7A23" w:rsidP="00447F3E">
      <w:pPr>
        <w:pStyle w:val="Nivel3"/>
      </w:pPr>
      <w:bookmarkStart w:id="51" w:name="_Ref114668252"/>
      <w:proofErr w:type="gramStart"/>
      <w:r w:rsidRPr="00447F3E">
        <w:t>praticar</w:t>
      </w:r>
      <w:proofErr w:type="gramEnd"/>
      <w:r w:rsidRPr="00447F3E">
        <w:t xml:space="preserve"> ato lesivo previsto no </w:t>
      </w:r>
      <w:hyperlink r:id="rId50" w:anchor="art5" w:history="1">
        <w:r w:rsidRPr="00447F3E">
          <w:rPr>
            <w:rStyle w:val="Hyperlink"/>
            <w:color w:val="000000"/>
            <w:u w:val="none"/>
          </w:rPr>
          <w:t>art. 5º da Lei n.º 12.846, de 2013</w:t>
        </w:r>
      </w:hyperlink>
      <w:r w:rsidRPr="00447F3E">
        <w:t>.</w:t>
      </w:r>
      <w:bookmarkEnd w:id="51"/>
    </w:p>
    <w:bookmarkEnd w:id="44"/>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proofErr w:type="gramStart"/>
      <w:r w:rsidRPr="00447F3E">
        <w:t>advertência</w:t>
      </w:r>
      <w:proofErr w:type="gramEnd"/>
      <w:r w:rsidRPr="00447F3E">
        <w:t xml:space="preserve">; </w:t>
      </w:r>
    </w:p>
    <w:p w14:paraId="0D8A3A52" w14:textId="77777777" w:rsidR="003C7A23" w:rsidRPr="00447F3E" w:rsidRDefault="003C7A23" w:rsidP="00447F3E">
      <w:pPr>
        <w:pStyle w:val="Nivel3"/>
      </w:pPr>
      <w:proofErr w:type="gramStart"/>
      <w:r w:rsidRPr="00447F3E">
        <w:t>multa</w:t>
      </w:r>
      <w:proofErr w:type="gramEnd"/>
      <w:r w:rsidRPr="00447F3E">
        <w:t>;</w:t>
      </w:r>
    </w:p>
    <w:p w14:paraId="0AEC169D" w14:textId="77777777" w:rsidR="003C7A23" w:rsidRPr="00447F3E" w:rsidRDefault="003C7A23" w:rsidP="00447F3E">
      <w:pPr>
        <w:pStyle w:val="Nivel3"/>
      </w:pPr>
      <w:proofErr w:type="gramStart"/>
      <w:r w:rsidRPr="00447F3E">
        <w:t>impedimento</w:t>
      </w:r>
      <w:proofErr w:type="gramEnd"/>
      <w:r w:rsidRPr="00447F3E">
        <w:t xml:space="preserve"> de licitar e contratar e</w:t>
      </w:r>
    </w:p>
    <w:p w14:paraId="1E2C28B4" w14:textId="77777777" w:rsidR="003C7A23" w:rsidRPr="00447F3E" w:rsidRDefault="003C7A23" w:rsidP="00447F3E">
      <w:pPr>
        <w:pStyle w:val="Nivel3"/>
      </w:pPr>
      <w:proofErr w:type="gramStart"/>
      <w:r w:rsidRPr="00447F3E">
        <w:t>declaração</w:t>
      </w:r>
      <w:proofErr w:type="gramEnd"/>
      <w:r w:rsidRPr="00447F3E">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proofErr w:type="gramStart"/>
      <w:r w:rsidRPr="00447F3E">
        <w:t>a</w:t>
      </w:r>
      <w:proofErr w:type="gramEnd"/>
      <w:r w:rsidRPr="00447F3E">
        <w:t xml:space="preserve"> natureza e a gravidade da infração cometida.</w:t>
      </w:r>
    </w:p>
    <w:p w14:paraId="7943935F" w14:textId="77777777" w:rsidR="003C7A23" w:rsidRPr="00447F3E" w:rsidRDefault="003C7A23" w:rsidP="00447F3E">
      <w:pPr>
        <w:pStyle w:val="Nivel3"/>
      </w:pPr>
      <w:proofErr w:type="gramStart"/>
      <w:r w:rsidRPr="00447F3E">
        <w:t>as</w:t>
      </w:r>
      <w:proofErr w:type="gramEnd"/>
      <w:r w:rsidRPr="00447F3E">
        <w:t xml:space="preserve"> peculiaridades do caso concreto</w:t>
      </w:r>
    </w:p>
    <w:p w14:paraId="3079A3CB" w14:textId="77777777" w:rsidR="003C7A23" w:rsidRPr="00447F3E" w:rsidRDefault="003C7A23" w:rsidP="00447F3E">
      <w:pPr>
        <w:pStyle w:val="Nivel3"/>
      </w:pPr>
      <w:proofErr w:type="gramStart"/>
      <w:r w:rsidRPr="00447F3E">
        <w:t>as</w:t>
      </w:r>
      <w:proofErr w:type="gramEnd"/>
      <w:r w:rsidRPr="00447F3E">
        <w:t xml:space="preserve"> circunstâncias agravantes ou atenuantes</w:t>
      </w:r>
    </w:p>
    <w:p w14:paraId="458D6090" w14:textId="77777777" w:rsidR="003C7A23" w:rsidRPr="00447F3E" w:rsidRDefault="003C7A23" w:rsidP="00447F3E">
      <w:pPr>
        <w:pStyle w:val="Nivel3"/>
      </w:pPr>
      <w:proofErr w:type="gramStart"/>
      <w:r w:rsidRPr="00447F3E">
        <w:t>os</w:t>
      </w:r>
      <w:proofErr w:type="gramEnd"/>
      <w:r w:rsidRPr="00447F3E">
        <w:t xml:space="preserve"> danos que dela provierem para a Administração Pública</w:t>
      </w:r>
    </w:p>
    <w:p w14:paraId="5BBE4888" w14:textId="77777777" w:rsidR="003C7A23" w:rsidRPr="00447F3E" w:rsidRDefault="003C7A23" w:rsidP="00447F3E">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4D5582FA" w14:textId="77777777" w:rsidR="00D34344" w:rsidRDefault="00D34344" w:rsidP="00D34344">
      <w:pPr>
        <w:pStyle w:val="Nivel2"/>
        <w:rPr>
          <w:color w:val="auto"/>
        </w:rPr>
      </w:pPr>
      <w:r>
        <w:t xml:space="preserve">A multa será recolhida em percentual de 10% incidente sobre o valor do contrato licitado, recolhida </w:t>
      </w:r>
      <w:r>
        <w:rPr>
          <w:color w:val="auto"/>
        </w:rPr>
        <w:t xml:space="preserve">no prazo máximo de </w:t>
      </w:r>
      <w:r>
        <w:rPr>
          <w:bCs/>
          <w:color w:val="auto"/>
        </w:rPr>
        <w:t>10 (dez) dias</w:t>
      </w:r>
      <w:r>
        <w:rPr>
          <w:color w:val="auto"/>
        </w:rPr>
        <w:t xml:space="preserve"> úteis, a contar da comunicação oficial. </w:t>
      </w:r>
    </w:p>
    <w:p w14:paraId="648E8D5B" w14:textId="77777777" w:rsidR="00D34344" w:rsidRDefault="00D34344" w:rsidP="00D34344">
      <w:pPr>
        <w:pStyle w:val="Nivel3"/>
        <w:rPr>
          <w:color w:val="auto"/>
        </w:rPr>
      </w:pPr>
      <w:bookmarkStart w:id="52" w:name="_Hlk113876035"/>
      <w:r>
        <w:rPr>
          <w:color w:val="auto"/>
        </w:rPr>
        <w:t xml:space="preserve">Para as infrações previstas nos itens </w:t>
      </w:r>
      <w:r>
        <w:fldChar w:fldCharType="begin"/>
      </w:r>
      <w:r>
        <w:instrText xml:space="preserve"> REF _Ref114668085 \r \h  \* MERGEFORMAT </w:instrText>
      </w:r>
      <w:r>
        <w:fldChar w:fldCharType="separate"/>
      </w:r>
      <w:r w:rsidR="006370D7" w:rsidRPr="006370D7">
        <w:rPr>
          <w:color w:val="auto"/>
        </w:rPr>
        <w:t>9.1.1</w:t>
      </w:r>
      <w:r>
        <w:fldChar w:fldCharType="end"/>
      </w:r>
      <w:r>
        <w:rPr>
          <w:color w:val="auto"/>
        </w:rPr>
        <w:t xml:space="preserve">, </w:t>
      </w:r>
      <w:r>
        <w:fldChar w:fldCharType="begin"/>
      </w:r>
      <w:r>
        <w:instrText xml:space="preserve"> REF _Ref114668108 \r \h  \* MERGEFORMAT </w:instrText>
      </w:r>
      <w:r>
        <w:fldChar w:fldCharType="separate"/>
      </w:r>
      <w:r w:rsidR="006370D7" w:rsidRPr="006370D7">
        <w:rPr>
          <w:color w:val="auto"/>
        </w:rPr>
        <w:t>9.1.2</w:t>
      </w:r>
      <w:r>
        <w:fldChar w:fldCharType="end"/>
      </w:r>
      <w:r>
        <w:rPr>
          <w:color w:val="auto"/>
        </w:rPr>
        <w:t xml:space="preserve"> e </w:t>
      </w:r>
      <w:r>
        <w:fldChar w:fldCharType="begin"/>
      </w:r>
      <w:r>
        <w:instrText xml:space="preserve"> REF _Ref114668139 \r \h  \* MERGEFORMAT </w:instrText>
      </w:r>
      <w:r>
        <w:fldChar w:fldCharType="separate"/>
      </w:r>
      <w:r w:rsidR="006370D7" w:rsidRPr="006370D7">
        <w:rPr>
          <w:color w:val="auto"/>
        </w:rPr>
        <w:t>9.1.3</w:t>
      </w:r>
      <w:r>
        <w:fldChar w:fldCharType="end"/>
      </w:r>
      <w:r>
        <w:rPr>
          <w:color w:val="auto"/>
        </w:rPr>
        <w:t>, a multa será de 0,5% a 15% do valor do contrato licitado.</w:t>
      </w:r>
    </w:p>
    <w:bookmarkEnd w:id="52"/>
    <w:p w14:paraId="4BD1C269" w14:textId="77777777" w:rsidR="00D34344" w:rsidRDefault="00D34344" w:rsidP="00D34344">
      <w:pPr>
        <w:pStyle w:val="Nivel3"/>
        <w:rPr>
          <w:color w:val="auto"/>
        </w:rPr>
      </w:pPr>
      <w:r>
        <w:rPr>
          <w:color w:val="auto"/>
        </w:rPr>
        <w:t xml:space="preserve">Para as infrações previstas nos itens </w:t>
      </w:r>
      <w:r>
        <w:fldChar w:fldCharType="begin"/>
      </w:r>
      <w:r>
        <w:instrText xml:space="preserve"> REF _Ref114668249 \r \h  \* MERGEFORMAT </w:instrText>
      </w:r>
      <w:r>
        <w:fldChar w:fldCharType="separate"/>
      </w:r>
      <w:r w:rsidR="006370D7" w:rsidRPr="006370D7">
        <w:rPr>
          <w:color w:val="auto"/>
        </w:rPr>
        <w:t>9.1.4</w:t>
      </w:r>
      <w:r>
        <w:fldChar w:fldCharType="end"/>
      </w:r>
      <w:r>
        <w:rPr>
          <w:color w:val="auto"/>
        </w:rPr>
        <w:t xml:space="preserve">, </w:t>
      </w:r>
      <w:r>
        <w:fldChar w:fldCharType="begin"/>
      </w:r>
      <w:r>
        <w:instrText xml:space="preserve"> REF _Ref114668245 \r \h  \* MERGEFORMAT </w:instrText>
      </w:r>
      <w:r>
        <w:fldChar w:fldCharType="separate"/>
      </w:r>
      <w:r w:rsidR="006370D7" w:rsidRPr="006370D7">
        <w:rPr>
          <w:color w:val="auto"/>
        </w:rPr>
        <w:t>9.1.5</w:t>
      </w:r>
      <w:r>
        <w:fldChar w:fldCharType="end"/>
      </w:r>
      <w:r>
        <w:rPr>
          <w:color w:val="auto"/>
        </w:rPr>
        <w:t xml:space="preserve">, </w:t>
      </w:r>
      <w:r>
        <w:fldChar w:fldCharType="begin"/>
      </w:r>
      <w:r>
        <w:instrText xml:space="preserve"> REF _Ref114668247 \r \h  \* MERGEFORMAT </w:instrText>
      </w:r>
      <w:r>
        <w:fldChar w:fldCharType="separate"/>
      </w:r>
      <w:r w:rsidR="006370D7" w:rsidRPr="006370D7">
        <w:rPr>
          <w:color w:val="auto"/>
        </w:rPr>
        <w:t>9.1.6</w:t>
      </w:r>
      <w:r>
        <w:fldChar w:fldCharType="end"/>
      </w:r>
      <w:r>
        <w:rPr>
          <w:color w:val="auto"/>
        </w:rPr>
        <w:t xml:space="preserve">, </w:t>
      </w:r>
      <w:r>
        <w:fldChar w:fldCharType="begin"/>
      </w:r>
      <w:r>
        <w:instrText xml:space="preserve"> REF _Ref114668251 \r \h  \* MERGEFORMAT </w:instrText>
      </w:r>
      <w:r>
        <w:fldChar w:fldCharType="separate"/>
      </w:r>
      <w:r w:rsidR="006370D7" w:rsidRPr="006370D7">
        <w:rPr>
          <w:color w:val="auto"/>
        </w:rPr>
        <w:t>9.1.7</w:t>
      </w:r>
      <w:r>
        <w:fldChar w:fldCharType="end"/>
      </w:r>
      <w:r>
        <w:rPr>
          <w:color w:val="auto"/>
        </w:rPr>
        <w:t xml:space="preserve"> e </w:t>
      </w:r>
      <w:r>
        <w:fldChar w:fldCharType="begin"/>
      </w:r>
      <w:r>
        <w:instrText xml:space="preserve"> REF _Ref114668252 \r \h  \* MERGEFORMAT </w:instrText>
      </w:r>
      <w:r>
        <w:fldChar w:fldCharType="separate"/>
      </w:r>
      <w:r w:rsidR="006370D7" w:rsidRPr="006370D7">
        <w:rPr>
          <w:color w:val="auto"/>
        </w:rPr>
        <w:t>9.1.8</w:t>
      </w:r>
      <w:r>
        <w:fldChar w:fldCharType="end"/>
      </w:r>
      <w:r>
        <w:rPr>
          <w:color w:val="auto"/>
        </w:rPr>
        <w:t>, a multa será de 15% a 30% 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proofErr w:type="gramStart"/>
      <w:r w:rsidRPr="00447F3E">
        <w:t>A sanção de impedimento de licitar e contratar será</w:t>
      </w:r>
      <w:proofErr w:type="gramEnd"/>
      <w:r w:rsidRPr="00447F3E">
        <w:t xml:space="preserve">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6370D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6370D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6370D7">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6370D7">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6370D7">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6370D7">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6370D7">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6370D7">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6370D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6370D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6370D7">
        <w:t>9.1.3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lastRenderedPageBreak/>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6370D7">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proofErr w:type="gramStart"/>
      <w:r w:rsidRPr="00447F3E">
        <w:t>A apuração de responsabilidade relacionadas às sanções de impedimento de licitar</w:t>
      </w:r>
      <w:proofErr w:type="gramEnd"/>
      <w:r w:rsidRPr="00447F3E">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447F3E">
        <w:t>5</w:t>
      </w:r>
      <w:proofErr w:type="gramEnd"/>
      <w:r w:rsidRPr="00447F3E">
        <w:t xml:space="preserve">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008B2">
      <w:pPr>
        <w:pStyle w:val="Nivel01"/>
      </w:pPr>
      <w:bookmarkStart w:id="53" w:name="_Toc144916849"/>
      <w:r>
        <w:t>DA IMPUGNAÇÃO AO EDITAL E DO PEDIDO DE ESCLARECIMENTO</w:t>
      </w:r>
      <w:bookmarkEnd w:id="53"/>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xml:space="preserve">, devendo protocolar o pedido até </w:t>
      </w:r>
      <w:proofErr w:type="gramStart"/>
      <w:r w:rsidRPr="00447F3E">
        <w:t>3</w:t>
      </w:r>
      <w:proofErr w:type="gramEnd"/>
      <w:r w:rsidRPr="00447F3E">
        <w:t xml:space="preserve">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 xml:space="preserve">A resposta à impugnação ou ao pedido de esclarecimento será divulgado em sítio eletrônico oficial no prazo de até </w:t>
      </w:r>
      <w:proofErr w:type="gramStart"/>
      <w:r w:rsidRPr="00447F3E">
        <w:t>3</w:t>
      </w:r>
      <w:proofErr w:type="gramEnd"/>
      <w:r w:rsidRPr="00447F3E">
        <w:t xml:space="preserve"> (três) dias úteis, limitado ao último dia útil anterior à data da abertura do certame.</w:t>
      </w:r>
    </w:p>
    <w:p w14:paraId="4B0ECB36" w14:textId="77777777" w:rsidR="00CC1AE6" w:rsidRDefault="003C7A23" w:rsidP="00CC1AE6">
      <w:pPr>
        <w:pStyle w:val="Nivel2"/>
        <w:numPr>
          <w:ilvl w:val="1"/>
          <w:numId w:val="17"/>
        </w:numPr>
        <w:ind w:left="0" w:firstLine="0"/>
      </w:pPr>
      <w:r w:rsidRPr="006E1990">
        <w:t xml:space="preserve">A </w:t>
      </w:r>
      <w:r w:rsidRPr="00447F3E">
        <w:t>impugnação</w:t>
      </w:r>
      <w:r w:rsidRPr="006E1990">
        <w:t xml:space="preserve"> e o pedido de esclarecimento poderão ser realizados por forma eletrônica</w:t>
      </w:r>
      <w:r w:rsidR="00CC1AE6">
        <w:t xml:space="preserve">, por envio de e-mail para: </w:t>
      </w:r>
      <w:proofErr w:type="gramStart"/>
      <w:r w:rsidR="00CC1AE6">
        <w:t>compras.centro@iff.edu.br</w:t>
      </w:r>
      <w:proofErr w:type="gramEnd"/>
    </w:p>
    <w:p w14:paraId="2B348ABF" w14:textId="202F20EC"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008B2">
      <w:pPr>
        <w:pStyle w:val="Nivel01"/>
      </w:pPr>
      <w:bookmarkStart w:id="54" w:name="_Toc144916850"/>
      <w:r>
        <w:t xml:space="preserve">DAS </w:t>
      </w:r>
      <w:r w:rsidRPr="00447F3E">
        <w:t>DISPOSIÇÕES</w:t>
      </w:r>
      <w:r>
        <w:t xml:space="preserve"> GERAIS</w:t>
      </w:r>
      <w:bookmarkEnd w:id="54"/>
    </w:p>
    <w:p w14:paraId="4A53963B" w14:textId="77777777" w:rsidR="003C7A23" w:rsidRPr="00447F3E" w:rsidRDefault="003C7A23" w:rsidP="00447F3E">
      <w:pPr>
        <w:pStyle w:val="Nivel2"/>
      </w:pPr>
      <w:bookmarkStart w:id="55"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lastRenderedPageBreak/>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A68F16A"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proofErr w:type="gramStart"/>
      <w:r w:rsidR="00810192">
        <w:t>http://comprasnet.gov.br/ConsultaLicitacoes/ConsLicitacao_Filtro.asp</w:t>
      </w:r>
      <w:proofErr w:type="gramEnd"/>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Default="003C7A23" w:rsidP="00403F46">
      <w:pPr>
        <w:pStyle w:val="Nivel4"/>
        <w:ind w:left="2127"/>
      </w:pPr>
      <w:r w:rsidRPr="006E1990">
        <w:t xml:space="preserve">Apêndice </w:t>
      </w:r>
      <w:r w:rsidRPr="00447F3E">
        <w:t>do</w:t>
      </w:r>
      <w:r w:rsidRPr="006E1990">
        <w:t xml:space="preserve"> Anexo I – Estudo Técnico Preliminar</w:t>
      </w:r>
    </w:p>
    <w:p w14:paraId="789EF7E8" w14:textId="42AE012F" w:rsidR="00F36889" w:rsidRDefault="00F36889" w:rsidP="00403F46">
      <w:pPr>
        <w:pStyle w:val="Nivel4"/>
        <w:ind w:left="2127"/>
      </w:pPr>
      <w:bookmarkStart w:id="56" w:name="_GoBack"/>
      <w:r>
        <w:t>Apêndice do Anexo I – Mapa de Risco</w:t>
      </w:r>
    </w:p>
    <w:bookmarkEnd w:id="56"/>
    <w:p w14:paraId="60E628A7" w14:textId="72A48F43" w:rsidR="00F36889" w:rsidRDefault="00F36889" w:rsidP="00F36889">
      <w:pPr>
        <w:pStyle w:val="Nivel4"/>
        <w:ind w:left="2127"/>
      </w:pPr>
      <w:r>
        <w:t>Apêndice do Anexo I – Mapa Comparativo de Preços</w:t>
      </w:r>
    </w:p>
    <w:p w14:paraId="24A99762" w14:textId="77777777" w:rsidR="00403F46" w:rsidRDefault="00403F46" w:rsidP="00403F46">
      <w:pPr>
        <w:pStyle w:val="Nivel3"/>
        <w:ind w:left="1134" w:firstLine="0"/>
      </w:pPr>
      <w:r w:rsidRPr="006E1990">
        <w:t xml:space="preserve">ANEXO II – </w:t>
      </w:r>
      <w:r w:rsidRPr="00447F3E">
        <w:t>Minuta</w:t>
      </w:r>
      <w:r w:rsidRPr="006E1990">
        <w:t xml:space="preserve"> de Termo de Contrato</w:t>
      </w:r>
    </w:p>
    <w:p w14:paraId="6E10210B" w14:textId="77777777" w:rsidR="004F3CB0" w:rsidRDefault="004F3CB0" w:rsidP="004F3CB0">
      <w:pPr>
        <w:rPr>
          <w:highlight w:val="cyan"/>
        </w:rPr>
      </w:pPr>
    </w:p>
    <w:bookmarkEnd w:id="55"/>
    <w:p w14:paraId="4DD77C4E" w14:textId="77777777" w:rsidR="00810192" w:rsidRDefault="00810192" w:rsidP="00810192">
      <w:pPr>
        <w:spacing w:after="360"/>
        <w:ind w:left="360"/>
        <w:jc w:val="center"/>
        <w:rPr>
          <w:rFonts w:ascii="Arial" w:hAnsi="Arial" w:cs="Arial"/>
          <w:color w:val="000000"/>
          <w:sz w:val="20"/>
          <w:szCs w:val="20"/>
        </w:rPr>
      </w:pPr>
      <w:r w:rsidRPr="00B52C96">
        <w:rPr>
          <w:rFonts w:ascii="Arial" w:hAnsi="Arial" w:cs="Arial"/>
          <w:color w:val="000000"/>
          <w:sz w:val="20"/>
          <w:szCs w:val="20"/>
        </w:rPr>
        <w:t xml:space="preserve">Campos dos Goytacazes, </w:t>
      </w:r>
      <w:r w:rsidRPr="00B52C96">
        <w:rPr>
          <w:rFonts w:ascii="Arial" w:hAnsi="Arial" w:cs="Arial"/>
          <w:color w:val="000000"/>
          <w:sz w:val="20"/>
          <w:szCs w:val="20"/>
        </w:rPr>
        <w:fldChar w:fldCharType="begin"/>
      </w:r>
      <w:r w:rsidRPr="00B52C96">
        <w:rPr>
          <w:rFonts w:ascii="Arial" w:hAnsi="Arial" w:cs="Arial"/>
          <w:color w:val="000000"/>
          <w:sz w:val="20"/>
          <w:szCs w:val="20"/>
        </w:rPr>
        <w:instrText xml:space="preserve"> TIME \@ "d' de 'MMMM' de 'yyyy" </w:instrText>
      </w:r>
      <w:r w:rsidRPr="00B52C96">
        <w:rPr>
          <w:rFonts w:ascii="Arial" w:hAnsi="Arial" w:cs="Arial"/>
          <w:color w:val="000000"/>
          <w:sz w:val="20"/>
          <w:szCs w:val="20"/>
        </w:rPr>
        <w:fldChar w:fldCharType="separate"/>
      </w:r>
      <w:r w:rsidR="006370D7">
        <w:rPr>
          <w:rFonts w:ascii="Arial" w:hAnsi="Arial" w:cs="Arial"/>
          <w:noProof/>
          <w:color w:val="000000"/>
          <w:sz w:val="20"/>
          <w:szCs w:val="20"/>
        </w:rPr>
        <w:t>4 de dezembro de 2023</w:t>
      </w:r>
      <w:r w:rsidRPr="00B52C96">
        <w:rPr>
          <w:rFonts w:ascii="Arial" w:hAnsi="Arial" w:cs="Arial"/>
          <w:color w:val="000000"/>
          <w:sz w:val="20"/>
          <w:szCs w:val="20"/>
        </w:rPr>
        <w:fldChar w:fldCharType="end"/>
      </w:r>
    </w:p>
    <w:p w14:paraId="5102B800" w14:textId="77777777" w:rsidR="00D35D78" w:rsidRPr="00B52C96" w:rsidRDefault="00D35D78" w:rsidP="00810192">
      <w:pPr>
        <w:spacing w:after="360"/>
        <w:ind w:left="360"/>
        <w:jc w:val="center"/>
        <w:rPr>
          <w:rFonts w:ascii="Arial" w:hAnsi="Arial" w:cs="Arial"/>
          <w:color w:val="000000"/>
          <w:sz w:val="20"/>
          <w:szCs w:val="20"/>
        </w:rPr>
      </w:pPr>
    </w:p>
    <w:p w14:paraId="5EC88F48" w14:textId="4778D0EA" w:rsidR="00810192" w:rsidRDefault="00810192" w:rsidP="00810192">
      <w:pPr>
        <w:spacing w:line="276" w:lineRule="auto"/>
        <w:ind w:firstLine="709"/>
        <w:jc w:val="center"/>
        <w:rPr>
          <w:rFonts w:ascii="Arial" w:hAnsi="Arial" w:cs="Arial"/>
          <w:i/>
          <w:color w:val="000000"/>
          <w:sz w:val="20"/>
          <w:szCs w:val="20"/>
        </w:rPr>
      </w:pPr>
      <w:r>
        <w:rPr>
          <w:rFonts w:ascii="Arial" w:hAnsi="Arial" w:cs="Arial"/>
          <w:i/>
          <w:color w:val="000000"/>
          <w:sz w:val="20"/>
          <w:szCs w:val="20"/>
        </w:rPr>
        <w:t>Carlos Alberto Fernandes</w:t>
      </w:r>
      <w:r w:rsidR="00B52C96">
        <w:rPr>
          <w:rFonts w:ascii="Arial" w:hAnsi="Arial" w:cs="Arial"/>
          <w:i/>
          <w:color w:val="000000"/>
          <w:sz w:val="20"/>
          <w:szCs w:val="20"/>
        </w:rPr>
        <w:t xml:space="preserve"> </w:t>
      </w:r>
      <w:r>
        <w:rPr>
          <w:rFonts w:ascii="Arial" w:hAnsi="Arial" w:cs="Arial"/>
          <w:i/>
          <w:color w:val="000000"/>
          <w:sz w:val="20"/>
          <w:szCs w:val="20"/>
        </w:rPr>
        <w:t>Henriques</w:t>
      </w:r>
    </w:p>
    <w:p w14:paraId="4F2D99EB" w14:textId="77777777" w:rsidR="00810192" w:rsidRDefault="00810192" w:rsidP="00810192">
      <w:pPr>
        <w:spacing w:line="276" w:lineRule="auto"/>
        <w:ind w:firstLine="709"/>
        <w:jc w:val="center"/>
        <w:rPr>
          <w:rFonts w:ascii="Arial" w:hAnsi="Arial" w:cs="Arial"/>
          <w:sz w:val="20"/>
          <w:szCs w:val="20"/>
        </w:rPr>
      </w:pPr>
      <w:r>
        <w:rPr>
          <w:rFonts w:ascii="Arial" w:hAnsi="Arial" w:cs="Arial"/>
          <w:color w:val="000000"/>
          <w:sz w:val="20"/>
          <w:szCs w:val="20"/>
        </w:rPr>
        <w:t>Diretor Geral do Campus Campos Centro do IF Fluminense</w:t>
      </w:r>
    </w:p>
    <w:p w14:paraId="025E3ADD" w14:textId="3F8E36C2" w:rsidR="007A455D" w:rsidRPr="006E1990" w:rsidRDefault="007A455D" w:rsidP="00810192">
      <w:pPr>
        <w:pStyle w:val="Nivel2"/>
        <w:numPr>
          <w:ilvl w:val="0"/>
          <w:numId w:val="0"/>
        </w:numPr>
        <w:ind w:left="4969"/>
      </w:pPr>
    </w:p>
    <w:sectPr w:rsidR="007A455D" w:rsidRPr="006E1990" w:rsidSect="00231D35">
      <w:headerReference w:type="default" r:id="rId55"/>
      <w:footerReference w:type="default" r:id="rId56"/>
      <w:headerReference w:type="first" r:id="rId57"/>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C3ADA" w14:textId="77777777" w:rsidR="00A23D80" w:rsidRDefault="00A23D80">
      <w:r>
        <w:separator/>
      </w:r>
    </w:p>
  </w:endnote>
  <w:endnote w:type="continuationSeparator" w:id="0">
    <w:p w14:paraId="6C6C4F82" w14:textId="77777777" w:rsidR="00A23D80" w:rsidRDefault="00A23D80">
      <w:r>
        <w:continuationSeparator/>
      </w:r>
    </w:p>
  </w:endnote>
  <w:endnote w:type="continuationNotice" w:id="1">
    <w:p w14:paraId="502D07D8" w14:textId="77777777" w:rsidR="00A23D80" w:rsidRDefault="00A23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370D7" w:rsidRPr="007B5385" w:rsidRDefault="006370D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35C93FA8" w14:textId="77777777" w:rsidR="006370D7" w:rsidRDefault="006370D7" w:rsidP="00E96341">
        <w:pPr>
          <w:pStyle w:val="Rodap"/>
          <w:rPr>
            <w:color w:val="7F7F7F" w:themeColor="text1" w:themeTint="80"/>
            <w:spacing w:val="60"/>
            <w:sz w:val="22"/>
            <w:szCs w:val="22"/>
          </w:rPr>
        </w:pPr>
        <w:r w:rsidRPr="00C50A0D">
          <w:rPr>
            <w:color w:val="7F7F7F" w:themeColor="text1" w:themeTint="80"/>
            <w:spacing w:val="60"/>
            <w:sz w:val="22"/>
            <w:szCs w:val="22"/>
          </w:rPr>
          <w:tab/>
        </w:r>
        <w:r w:rsidRPr="00C50A0D">
          <w:rPr>
            <w:color w:val="7F7F7F" w:themeColor="text1" w:themeTint="80"/>
            <w:spacing w:val="60"/>
            <w:sz w:val="22"/>
            <w:szCs w:val="22"/>
          </w:rPr>
          <w:tab/>
        </w:r>
      </w:p>
      <w:p w14:paraId="6BFD8677" w14:textId="77777777" w:rsidR="006370D7" w:rsidRDefault="006370D7" w:rsidP="00E96341">
        <w:pPr>
          <w:pStyle w:val="Rodap"/>
          <w:rPr>
            <w:color w:val="7F7F7F" w:themeColor="text1" w:themeTint="80"/>
            <w:spacing w:val="60"/>
            <w:sz w:val="22"/>
            <w:szCs w:val="22"/>
          </w:rPr>
        </w:pPr>
      </w:p>
      <w:p w14:paraId="1D29B53F" w14:textId="4D2BAF78" w:rsidR="006370D7" w:rsidRPr="00244403" w:rsidRDefault="006370D7" w:rsidP="00E96341">
        <w:pPr>
          <w:pStyle w:val="Rodap"/>
          <w:rPr>
            <w:rFonts w:ascii="Arial" w:hAnsi="Arial" w:cs="Arial"/>
            <w:color w:val="7F7F7F" w:themeColor="text1" w:themeTint="80"/>
            <w:sz w:val="18"/>
            <w:szCs w:val="18"/>
          </w:rPr>
        </w:pPr>
        <w:r w:rsidRPr="00D35D78">
          <w:rPr>
            <w:rFonts w:ascii="Arial" w:hAnsi="Arial" w:cs="Arial"/>
            <w:color w:val="595959" w:themeColor="text1" w:themeTint="A6"/>
            <w:spacing w:val="60"/>
            <w:sz w:val="18"/>
            <w:szCs w:val="18"/>
          </w:rPr>
          <w:t xml:space="preserve">Processo Administrativo n° 23318.005414.2023-51 </w:t>
        </w:r>
        <w:r>
          <w:rPr>
            <w:rFonts w:ascii="Arial" w:hAnsi="Arial" w:cs="Arial"/>
            <w:color w:val="595959" w:themeColor="text1" w:themeTint="A6"/>
            <w:spacing w:val="60"/>
            <w:sz w:val="18"/>
            <w:szCs w:val="18"/>
          </w:rPr>
          <w:tab/>
          <w:t xml:space="preserve">          </w:t>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31532">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31532">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p>
      <w:p w14:paraId="7E6308F2" w14:textId="1B4A08FA" w:rsidR="006370D7" w:rsidRPr="00B9651D" w:rsidRDefault="006370D7" w:rsidP="00225EC5">
        <w:pPr>
          <w:pStyle w:val="Rodap"/>
          <w:rPr>
            <w:rFonts w:ascii="Arial" w:hAnsi="Arial" w:cs="Arial"/>
            <w:sz w:val="14"/>
            <w:szCs w:val="14"/>
          </w:rPr>
        </w:pPr>
      </w:p>
      <w:bookmarkStart w:id="57" w:name="_Hlk135299703" w:displacedByCustomXml="next"/>
    </w:sdtContent>
  </w:sdt>
  <w:bookmarkEnd w:id="57"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315BB" w14:textId="77777777" w:rsidR="00A23D80" w:rsidRDefault="00A23D80">
      <w:r>
        <w:separator/>
      </w:r>
    </w:p>
  </w:footnote>
  <w:footnote w:type="continuationSeparator" w:id="0">
    <w:p w14:paraId="0D1940E9" w14:textId="77777777" w:rsidR="00A23D80" w:rsidRDefault="00A23D80">
      <w:r>
        <w:continuationSeparator/>
      </w:r>
    </w:p>
  </w:footnote>
  <w:footnote w:type="continuationNotice" w:id="1">
    <w:p w14:paraId="3BB3E81D" w14:textId="77777777" w:rsidR="00A23D80" w:rsidRDefault="00A23D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134141BE" w:rsidR="006370D7" w:rsidRPr="00244403" w:rsidRDefault="006370D7" w:rsidP="00AC5259">
    <w:pPr>
      <w:pStyle w:val="Cabealho"/>
      <w:jc w:val="right"/>
      <w:rPr>
        <w:rFonts w:ascii="Arial" w:hAnsi="Arial" w:cs="Arial"/>
        <w:sz w:val="20"/>
        <w:szCs w:val="20"/>
      </w:rPr>
    </w:pPr>
    <w:r w:rsidRPr="00244403">
      <w:rPr>
        <w:rFonts w:ascii="Arial" w:hAnsi="Arial" w:cs="Arial"/>
        <w:sz w:val="20"/>
        <w:szCs w:val="20"/>
      </w:rPr>
      <w:t>ED</w:t>
    </w:r>
    <w:r>
      <w:rPr>
        <w:rFonts w:ascii="Arial" w:hAnsi="Arial" w:cs="Arial"/>
        <w:sz w:val="20"/>
        <w:szCs w:val="20"/>
      </w:rPr>
      <w:t>ITAL - PREGÃO ELETRÔNICO Nº 080</w:t>
    </w:r>
    <w:r w:rsidRPr="00244403">
      <w:rPr>
        <w:rFonts w:ascii="Arial" w:hAnsi="Arial" w:cs="Arial"/>
        <w:sz w:val="20"/>
        <w:szCs w:val="20"/>
      </w:rPr>
      <w:t>/</w:t>
    </w:r>
    <w:r>
      <w:rPr>
        <w:rFonts w:ascii="Arial" w:hAnsi="Arial" w:cs="Arial"/>
        <w:sz w:val="20"/>
        <w:szCs w:val="20"/>
      </w:rPr>
      <w:t>2023</w:t>
    </w:r>
  </w:p>
  <w:p w14:paraId="53A58E01" w14:textId="77777777" w:rsidR="006370D7" w:rsidRDefault="006370D7" w:rsidP="00AC5259">
    <w:pPr>
      <w:pStyle w:val="Cabealho"/>
      <w:jc w:val="right"/>
    </w:pPr>
  </w:p>
  <w:p w14:paraId="36411352" w14:textId="77777777" w:rsidR="006370D7" w:rsidRDefault="006370D7"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6370D7" w:rsidRDefault="006370D7">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88DCC51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6"/>
  </w:num>
  <w:num w:numId="6">
    <w:abstractNumId w:val="4"/>
  </w:num>
  <w:num w:numId="7">
    <w:abstractNumId w:val="7"/>
  </w:num>
  <w:num w:numId="8">
    <w:abstractNumId w:val="8"/>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0"/>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lvlOverride w:ilvl="0">
      <w:startOverride w:val="9"/>
    </w:lvlOverride>
    <w:lvlOverride w:ilvl="1">
      <w:startOverride w:val="2"/>
    </w:lvlOverride>
    <w:lvlOverride w:ilvl="2">
      <w:startOverride w:val="1"/>
    </w:lvlOverride>
  </w:num>
  <w:num w:numId="31">
    <w:abstractNumId w:val="2"/>
  </w:num>
  <w:num w:numId="32">
    <w:abstractNumId w:val="2"/>
  </w:num>
  <w:num w:numId="33">
    <w:abstractNumId w:val="3"/>
  </w:num>
  <w:num w:numId="34">
    <w:abstractNumId w:val="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01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572"/>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6766"/>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A08"/>
    <w:rsid w:val="00113EEB"/>
    <w:rsid w:val="00114C63"/>
    <w:rsid w:val="00115429"/>
    <w:rsid w:val="0011575E"/>
    <w:rsid w:val="00115A86"/>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F03"/>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1FF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D96"/>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67C"/>
    <w:rsid w:val="00245B04"/>
    <w:rsid w:val="00245C2C"/>
    <w:rsid w:val="002463C0"/>
    <w:rsid w:val="002463FA"/>
    <w:rsid w:val="0024656B"/>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18A"/>
    <w:rsid w:val="003A2584"/>
    <w:rsid w:val="003A2654"/>
    <w:rsid w:val="003A29A9"/>
    <w:rsid w:val="003A2D48"/>
    <w:rsid w:val="003A2FDC"/>
    <w:rsid w:val="003A3116"/>
    <w:rsid w:val="003A337E"/>
    <w:rsid w:val="003A388B"/>
    <w:rsid w:val="003A3F77"/>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537"/>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ED"/>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3F46"/>
    <w:rsid w:val="00404065"/>
    <w:rsid w:val="0040443F"/>
    <w:rsid w:val="004050CE"/>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27E7F"/>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BB"/>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EE6"/>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0907"/>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479"/>
    <w:rsid w:val="005E08E2"/>
    <w:rsid w:val="005E1321"/>
    <w:rsid w:val="005E15FA"/>
    <w:rsid w:val="005E162E"/>
    <w:rsid w:val="005E1666"/>
    <w:rsid w:val="005E1C1D"/>
    <w:rsid w:val="005E21A3"/>
    <w:rsid w:val="005E233F"/>
    <w:rsid w:val="005E2DD4"/>
    <w:rsid w:val="005E2E3E"/>
    <w:rsid w:val="005E3406"/>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054"/>
    <w:rsid w:val="0063246D"/>
    <w:rsid w:val="0063257C"/>
    <w:rsid w:val="006328C5"/>
    <w:rsid w:val="00632D6B"/>
    <w:rsid w:val="006344FE"/>
    <w:rsid w:val="00634E98"/>
    <w:rsid w:val="00635279"/>
    <w:rsid w:val="00635B69"/>
    <w:rsid w:val="00636593"/>
    <w:rsid w:val="006370D7"/>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89"/>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6A2"/>
    <w:rsid w:val="00760C85"/>
    <w:rsid w:val="00761AF2"/>
    <w:rsid w:val="00761E49"/>
    <w:rsid w:val="0076316C"/>
    <w:rsid w:val="00763C01"/>
    <w:rsid w:val="00763FAD"/>
    <w:rsid w:val="007643AB"/>
    <w:rsid w:val="00764B79"/>
    <w:rsid w:val="00764E3E"/>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70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C84"/>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192"/>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89E"/>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C79"/>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773"/>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D33"/>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24"/>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8B2"/>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209"/>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3D80"/>
    <w:rsid w:val="00A23E42"/>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6"/>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AA8"/>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5E8"/>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2F53"/>
    <w:rsid w:val="00C33284"/>
    <w:rsid w:val="00C33F76"/>
    <w:rsid w:val="00C34398"/>
    <w:rsid w:val="00C343E5"/>
    <w:rsid w:val="00C351A6"/>
    <w:rsid w:val="00C353BD"/>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AE6"/>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344"/>
    <w:rsid w:val="00D34548"/>
    <w:rsid w:val="00D34914"/>
    <w:rsid w:val="00D34C3B"/>
    <w:rsid w:val="00D35D78"/>
    <w:rsid w:val="00D36606"/>
    <w:rsid w:val="00D36816"/>
    <w:rsid w:val="00D36CD7"/>
    <w:rsid w:val="00D36ED9"/>
    <w:rsid w:val="00D37A37"/>
    <w:rsid w:val="00D4101D"/>
    <w:rsid w:val="00D4128C"/>
    <w:rsid w:val="00D4130A"/>
    <w:rsid w:val="00D421F7"/>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367"/>
    <w:rsid w:val="00DD0482"/>
    <w:rsid w:val="00DD0533"/>
    <w:rsid w:val="00DD1537"/>
    <w:rsid w:val="00DD2A23"/>
    <w:rsid w:val="00DD369A"/>
    <w:rsid w:val="00DD3A14"/>
    <w:rsid w:val="00DD46E9"/>
    <w:rsid w:val="00DD4EF1"/>
    <w:rsid w:val="00DD52BE"/>
    <w:rsid w:val="00DD53DA"/>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806"/>
    <w:rsid w:val="00E17141"/>
    <w:rsid w:val="00E1753F"/>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532"/>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3B"/>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3F5B"/>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954"/>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889"/>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8CD"/>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0"/>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008B2"/>
    <w:pPr>
      <w:numPr>
        <w:numId w:val="1"/>
      </w:numPr>
      <w:tabs>
        <w:tab w:val="left" w:pos="567"/>
      </w:tabs>
      <w:spacing w:beforeLines="120" w:before="288" w:afterLines="120" w:after="288" w:line="312" w:lineRule="auto"/>
      <w:ind w:left="0" w:firstLine="0"/>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08B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008B2"/>
    <w:pPr>
      <w:numPr>
        <w:numId w:val="1"/>
      </w:numPr>
      <w:tabs>
        <w:tab w:val="left" w:pos="567"/>
      </w:tabs>
      <w:spacing w:beforeLines="120" w:before="288" w:afterLines="120" w:after="288" w:line="312" w:lineRule="auto"/>
      <w:ind w:left="0" w:firstLine="0"/>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08B2"/>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6084698">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4533457">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4655950">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2850128">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48483758">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8329590">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211067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0587999">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653031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6309262">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61"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CC58E-56AD-4B96-B23F-9B1CEEA47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8228</Words>
  <Characters>44434</Characters>
  <Application>Microsoft Office Word</Application>
  <DocSecurity>0</DocSecurity>
  <Lines>370</Lines>
  <Paragraphs>105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52557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2023-12-04T20:18:00Z</dcterms:created>
  <dcterms:modified xsi:type="dcterms:W3CDTF">2023-12-04T20:24:00Z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